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body>
    <w:p w14:paraId="38CE95AB" w14:textId="4BAAAC0F" w:rsidR="00D31BAE" w:rsidRPr="007B4FD4" w:rsidRDefault="00F74E3A" w:rsidP="00EB6557">
      <w:pPr>
        <w:spacing w:after="31" w:line="259" w:lineRule="auto"/>
        <w:ind w:left="0" w:right="0" w:firstLine="0"/>
        <w:rPr>
          <w:i/>
          <w:iCs/>
          <w:sz w:val="16"/>
          <w:szCs w:val="16"/>
        </w:rPr>
      </w:pPr>
      <w:r w:rsidRPr="007B4FD4">
        <w:rPr>
          <w:color w:val="EE0000"/>
          <w:sz w:val="16"/>
          <w:szCs w:val="16"/>
        </w:rPr>
        <w:t>Yasal Uyarı:</w:t>
      </w:r>
      <w:r w:rsidR="00DC0EB9" w:rsidRPr="007B4FD4">
        <w:rPr>
          <w:color w:val="EE0000"/>
          <w:sz w:val="16"/>
          <w:szCs w:val="16"/>
        </w:rPr>
        <w:t xml:space="preserve"> </w:t>
      </w:r>
      <w:r w:rsidR="00DC0EB9" w:rsidRPr="007B4FD4">
        <w:rPr>
          <w:i/>
          <w:iCs/>
          <w:sz w:val="16"/>
          <w:szCs w:val="16"/>
        </w:rPr>
        <w:t xml:space="preserve">Bu şartnamede yer alan tüm maddeler, </w:t>
      </w:r>
      <w:r w:rsidR="00EB5863" w:rsidRPr="007B4FD4">
        <w:rPr>
          <w:i/>
          <w:iCs/>
          <w:sz w:val="16"/>
          <w:szCs w:val="16"/>
        </w:rPr>
        <w:t>30 kadar ilgili</w:t>
      </w:r>
      <w:r w:rsidR="00DC0EB9" w:rsidRPr="007B4FD4">
        <w:rPr>
          <w:i/>
          <w:iCs/>
          <w:sz w:val="16"/>
          <w:szCs w:val="16"/>
        </w:rPr>
        <w:t xml:space="preserve"> yönetmelik hükümlerine ve </w:t>
      </w:r>
      <w:r w:rsidR="00103440" w:rsidRPr="007B4FD4">
        <w:rPr>
          <w:i/>
          <w:iCs/>
          <w:sz w:val="16"/>
          <w:szCs w:val="16"/>
        </w:rPr>
        <w:t xml:space="preserve">ISO </w:t>
      </w:r>
      <w:r w:rsidR="00DC0EB9" w:rsidRPr="007B4FD4">
        <w:rPr>
          <w:i/>
          <w:iCs/>
          <w:sz w:val="16"/>
          <w:szCs w:val="16"/>
        </w:rPr>
        <w:t>sta</w:t>
      </w:r>
      <w:r w:rsidR="00103440" w:rsidRPr="007B4FD4">
        <w:rPr>
          <w:i/>
          <w:iCs/>
          <w:sz w:val="16"/>
          <w:szCs w:val="16"/>
        </w:rPr>
        <w:t>n</w:t>
      </w:r>
      <w:r w:rsidR="00DC0EB9" w:rsidRPr="007B4FD4">
        <w:rPr>
          <w:i/>
          <w:iCs/>
          <w:sz w:val="16"/>
          <w:szCs w:val="16"/>
        </w:rPr>
        <w:t>dart</w:t>
      </w:r>
      <w:r w:rsidR="00103440" w:rsidRPr="007B4FD4">
        <w:rPr>
          <w:i/>
          <w:iCs/>
          <w:sz w:val="16"/>
          <w:szCs w:val="16"/>
        </w:rPr>
        <w:t xml:space="preserve"> esaslarına dayalı olarak hazırlanmıştır. </w:t>
      </w:r>
      <w:r w:rsidR="009E4168" w:rsidRPr="007B4FD4">
        <w:rPr>
          <w:i/>
          <w:iCs/>
          <w:sz w:val="16"/>
          <w:szCs w:val="16"/>
        </w:rPr>
        <w:t>Şartname maddelerinde</w:t>
      </w:r>
      <w:r w:rsidR="008A0D1C" w:rsidRPr="007B4FD4">
        <w:rPr>
          <w:i/>
          <w:iCs/>
          <w:sz w:val="16"/>
          <w:szCs w:val="16"/>
        </w:rPr>
        <w:t xml:space="preserve"> yetersiz bilgi ile</w:t>
      </w:r>
      <w:r w:rsidR="009E4168" w:rsidRPr="007B4FD4">
        <w:rPr>
          <w:i/>
          <w:iCs/>
          <w:sz w:val="16"/>
          <w:szCs w:val="16"/>
        </w:rPr>
        <w:t>, ilave</w:t>
      </w:r>
      <w:r w:rsidR="001011CF" w:rsidRPr="007B4FD4">
        <w:rPr>
          <w:i/>
          <w:iCs/>
          <w:sz w:val="16"/>
          <w:szCs w:val="16"/>
        </w:rPr>
        <w:t xml:space="preserve">, eksiltme, değişiklik yapmanız </w:t>
      </w:r>
      <w:r w:rsidR="006A48A2" w:rsidRPr="007B4FD4">
        <w:rPr>
          <w:i/>
          <w:iCs/>
          <w:sz w:val="16"/>
          <w:szCs w:val="16"/>
        </w:rPr>
        <w:t xml:space="preserve">etkileşimli maddeleri hükümsüz kılabilir. </w:t>
      </w:r>
      <w:r w:rsidR="002933F8" w:rsidRPr="007B4FD4">
        <w:rPr>
          <w:i/>
          <w:iCs/>
          <w:sz w:val="16"/>
          <w:szCs w:val="16"/>
        </w:rPr>
        <w:t>Alehinize boşluk oluşturabilir</w:t>
      </w:r>
      <w:r w:rsidR="007B4FD4" w:rsidRPr="007B4FD4">
        <w:rPr>
          <w:i/>
          <w:iCs/>
          <w:sz w:val="16"/>
          <w:szCs w:val="16"/>
        </w:rPr>
        <w:t>, hukuki müeyyideleri tarafınıza yüklenmiş olur.</w:t>
      </w:r>
    </w:p>
    <w:p w14:paraId="38CE95AC" w14:textId="77777777" w:rsidR="00EB6557" w:rsidRPr="00B273CA" w:rsidRDefault="00993C7A" w:rsidP="00EB6557">
      <w:pPr>
        <w:spacing w:after="31" w:line="259" w:lineRule="auto"/>
        <w:ind w:left="0" w:right="0"/>
        <w:jc w:val="left"/>
        <w:rPr>
          <w:noProof/>
        </w:rPr>
      </w:pPr>
      <w:r>
        <w:rPr>
          <w:b/>
          <w:sz w:val="26"/>
          <w:szCs w:val="26"/>
        </w:rPr>
        <w:t xml:space="preserve">   </w:t>
      </w:r>
      <w:r w:rsidR="002D6820">
        <w:rPr>
          <w:b/>
          <w:sz w:val="26"/>
          <w:szCs w:val="26"/>
        </w:rPr>
        <w:t xml:space="preserve">    </w:t>
      </w:r>
      <w:r w:rsidR="00EB6557" w:rsidRPr="00B273CA">
        <w:rPr>
          <w:b/>
          <w:sz w:val="26"/>
          <w:szCs w:val="26"/>
        </w:rPr>
        <w:t xml:space="preserve">                                                       </w:t>
      </w:r>
      <w:r>
        <w:rPr>
          <w:b/>
          <w:sz w:val="26"/>
          <w:szCs w:val="26"/>
        </w:rPr>
        <w:t xml:space="preserve">                                    </w:t>
      </w:r>
      <w:r w:rsidR="00EB6557" w:rsidRPr="00B273CA">
        <w:rPr>
          <w:b/>
          <w:sz w:val="26"/>
          <w:szCs w:val="26"/>
        </w:rPr>
        <w:t xml:space="preserve">                                                 </w:t>
      </w:r>
      <w:r w:rsidR="00EB6557" w:rsidRPr="00B273CA">
        <w:rPr>
          <w:noProof/>
        </w:rPr>
        <w:t xml:space="preserve">     </w:t>
      </w:r>
      <w:r>
        <w:rPr>
          <w:noProof/>
        </w:rPr>
        <w:t xml:space="preserve">              </w:t>
      </w:r>
    </w:p>
    <w:p w14:paraId="38CE95AD" w14:textId="77777777" w:rsidR="00EB6557" w:rsidRPr="00B273CA" w:rsidRDefault="00EB6557" w:rsidP="00EB6557">
      <w:pPr>
        <w:spacing w:after="31" w:line="259" w:lineRule="auto"/>
        <w:ind w:left="0" w:right="0"/>
        <w:rPr>
          <w:b/>
          <w:noProof/>
        </w:rPr>
      </w:pPr>
      <w:r w:rsidRPr="00B273CA">
        <w:rPr>
          <w:b/>
          <w:noProof/>
        </w:rPr>
        <w:t xml:space="preserve">                                                        </w:t>
      </w:r>
      <w:r w:rsidR="00B9765B">
        <w:rPr>
          <w:b/>
          <w:noProof/>
        </w:rPr>
        <w:tab/>
      </w:r>
      <w:r w:rsidR="00B9765B">
        <w:rPr>
          <w:b/>
          <w:noProof/>
        </w:rPr>
        <w:tab/>
      </w:r>
      <w:r w:rsidRPr="00B273CA">
        <w:rPr>
          <w:b/>
          <w:noProof/>
        </w:rPr>
        <w:t xml:space="preserve"> T.C.</w:t>
      </w:r>
    </w:p>
    <w:p w14:paraId="38CE95AE" w14:textId="0CF74EAC" w:rsidR="00D31BAE" w:rsidRPr="00B273CA" w:rsidRDefault="006403E3" w:rsidP="00EB6557">
      <w:pPr>
        <w:spacing w:after="31" w:line="259" w:lineRule="auto"/>
        <w:ind w:left="0" w:right="0"/>
        <w:jc w:val="center"/>
        <w:rPr>
          <w:b/>
          <w:sz w:val="22"/>
        </w:rPr>
      </w:pPr>
      <w:r>
        <w:rPr>
          <w:b/>
          <w:noProof/>
        </w:rPr>
        <w:t xml:space="preserve"> </w:t>
      </w:r>
      <w:r w:rsidR="0034558A" w:rsidRPr="0034558A">
        <w:rPr>
          <w:b/>
          <w:noProof/>
          <w:highlight w:val="yellow"/>
        </w:rPr>
        <w:t>…</w:t>
      </w:r>
      <w:r w:rsidR="00B9765B">
        <w:rPr>
          <w:b/>
          <w:noProof/>
        </w:rPr>
        <w:t xml:space="preserve"> </w:t>
      </w:r>
      <w:r w:rsidR="00AC4DE6" w:rsidRPr="00EB636A">
        <w:rPr>
          <w:b/>
          <w:noProof/>
          <w:highlight w:val="yellow"/>
        </w:rPr>
        <w:t>Bakanlığı</w:t>
      </w:r>
    </w:p>
    <w:p w14:paraId="38CE95AF" w14:textId="77777777" w:rsidR="00D31BAE" w:rsidRPr="00B273CA" w:rsidRDefault="00D31BAE" w:rsidP="0005633B">
      <w:pPr>
        <w:spacing w:after="31" w:line="259" w:lineRule="auto"/>
        <w:ind w:left="0" w:right="0"/>
        <w:jc w:val="center"/>
        <w:rPr>
          <w:b/>
          <w:szCs w:val="24"/>
        </w:rPr>
      </w:pPr>
    </w:p>
    <w:p w14:paraId="38CE95B0" w14:textId="7D254857" w:rsidR="00A53FDA" w:rsidRPr="00B273CA" w:rsidRDefault="003B17E7" w:rsidP="0005633B">
      <w:pPr>
        <w:spacing w:after="3" w:line="259" w:lineRule="auto"/>
        <w:ind w:left="0" w:right="-4" w:hanging="5"/>
        <w:jc w:val="center"/>
        <w:rPr>
          <w:b/>
          <w:sz w:val="22"/>
        </w:rPr>
      </w:pPr>
      <w:r w:rsidRPr="00B273CA">
        <w:rPr>
          <w:b/>
          <w:sz w:val="22"/>
        </w:rPr>
        <w:t>İŞ SAĞLIĞI VE GÜVENLİĞİ</w:t>
      </w:r>
      <w:r w:rsidR="00446A76" w:rsidRPr="00B273CA">
        <w:rPr>
          <w:b/>
          <w:sz w:val="22"/>
        </w:rPr>
        <w:t xml:space="preserve"> ACİL DURUM ve YANGIN TAHLİYE PLAN</w:t>
      </w:r>
      <w:r w:rsidR="00623B95">
        <w:rPr>
          <w:b/>
          <w:sz w:val="22"/>
        </w:rPr>
        <w:t>LAR</w:t>
      </w:r>
      <w:r w:rsidR="00446A76" w:rsidRPr="00B273CA">
        <w:rPr>
          <w:b/>
          <w:sz w:val="22"/>
        </w:rPr>
        <w:t xml:space="preserve">I </w:t>
      </w:r>
      <w:r w:rsidR="00113D25">
        <w:rPr>
          <w:b/>
          <w:sz w:val="22"/>
        </w:rPr>
        <w:t xml:space="preserve">HİZMET </w:t>
      </w:r>
      <w:r w:rsidR="6C0B5229" w:rsidRPr="00B273CA">
        <w:rPr>
          <w:b/>
          <w:color w:val="auto"/>
          <w:sz w:val="22"/>
        </w:rPr>
        <w:t xml:space="preserve">ALIMI TEKNİK </w:t>
      </w:r>
      <w:r w:rsidR="6C0B5229" w:rsidRPr="00B273CA">
        <w:rPr>
          <w:b/>
          <w:sz w:val="22"/>
        </w:rPr>
        <w:t>ŞARTNAMESİ</w:t>
      </w:r>
    </w:p>
    <w:p w14:paraId="38CE95B1" w14:textId="77777777" w:rsidR="0099444E" w:rsidRPr="00B273CA" w:rsidRDefault="0099444E" w:rsidP="0099444E">
      <w:pPr>
        <w:spacing w:after="3" w:line="259" w:lineRule="auto"/>
        <w:ind w:left="206" w:right="840" w:hanging="5"/>
        <w:rPr>
          <w:sz w:val="22"/>
        </w:rPr>
      </w:pPr>
    </w:p>
    <w:p w14:paraId="38CE95B2" w14:textId="77777777" w:rsidR="00A53FDA" w:rsidRPr="00B273CA" w:rsidRDefault="00DB1D41" w:rsidP="0005633B">
      <w:pPr>
        <w:pStyle w:val="ListParagraph"/>
        <w:numPr>
          <w:ilvl w:val="0"/>
          <w:numId w:val="5"/>
        </w:numPr>
        <w:spacing w:after="0" w:line="259" w:lineRule="auto"/>
        <w:ind w:right="840"/>
        <w:rPr>
          <w:b/>
          <w:sz w:val="22"/>
        </w:rPr>
      </w:pPr>
      <w:r w:rsidRPr="00B273CA">
        <w:rPr>
          <w:b/>
          <w:sz w:val="22"/>
        </w:rPr>
        <w:t>İşin</w:t>
      </w:r>
      <w:r w:rsidR="6C0B5229" w:rsidRPr="00B273CA">
        <w:rPr>
          <w:b/>
          <w:sz w:val="22"/>
        </w:rPr>
        <w:t xml:space="preserve"> Konusu</w:t>
      </w:r>
    </w:p>
    <w:p w14:paraId="38CE95B3" w14:textId="203896EB" w:rsidR="00242CFF" w:rsidRPr="00B273CA" w:rsidRDefault="6C0B5229" w:rsidP="00242CFF">
      <w:pPr>
        <w:spacing w:after="280"/>
        <w:ind w:left="0" w:right="93" w:firstLine="0"/>
        <w:rPr>
          <w:color w:val="FF0000"/>
          <w:sz w:val="22"/>
        </w:rPr>
      </w:pPr>
      <w:r w:rsidRPr="00B273CA">
        <w:rPr>
          <w:sz w:val="22"/>
        </w:rPr>
        <w:t>Bu Teknik Şartnamenin konusu 30 Haziran 2012 tarih ve 28339 sayılı Resmi Gazetede yayımlanan 6331 sayılı "İş Sağlığı ve Güvenliği Kanunu” hükümlerine</w:t>
      </w:r>
      <w:r w:rsidR="00313748">
        <w:rPr>
          <w:sz w:val="22"/>
        </w:rPr>
        <w:t>, Sivil Savunma Kanunu</w:t>
      </w:r>
      <w:r w:rsidRPr="00B273CA">
        <w:rPr>
          <w:sz w:val="22"/>
        </w:rPr>
        <w:t xml:space="preserve"> ve bu kanun</w:t>
      </w:r>
      <w:r w:rsidR="00216560">
        <w:rPr>
          <w:sz w:val="22"/>
        </w:rPr>
        <w:t>l</w:t>
      </w:r>
      <w:r w:rsidRPr="00B273CA">
        <w:rPr>
          <w:sz w:val="22"/>
        </w:rPr>
        <w:t>a</w:t>
      </w:r>
      <w:r w:rsidR="00216560">
        <w:rPr>
          <w:sz w:val="22"/>
        </w:rPr>
        <w:t>ra</w:t>
      </w:r>
      <w:r w:rsidRPr="00B273CA">
        <w:rPr>
          <w:sz w:val="22"/>
        </w:rPr>
        <w:t xml:space="preserve"> göre yayımlanan</w:t>
      </w:r>
      <w:r w:rsidR="008C33C3">
        <w:rPr>
          <w:sz w:val="22"/>
        </w:rPr>
        <w:t xml:space="preserve">, </w:t>
      </w:r>
      <w:r w:rsidR="00866EFE">
        <w:rPr>
          <w:sz w:val="22"/>
        </w:rPr>
        <w:t xml:space="preserve">“İşyerlerinde Acil Durumlar hakkında Yönetmelik” </w:t>
      </w:r>
      <w:r w:rsidR="00866EFE" w:rsidRPr="009A304A">
        <w:rPr>
          <w:color w:val="EE0000"/>
          <w:sz w:val="22"/>
        </w:rPr>
        <w:t>(İADHY</w:t>
      </w:r>
      <w:r w:rsidR="009A304A" w:rsidRPr="009A304A">
        <w:rPr>
          <w:color w:val="EE0000"/>
          <w:sz w:val="22"/>
        </w:rPr>
        <w:t>)</w:t>
      </w:r>
      <w:r w:rsidR="009A304A">
        <w:rPr>
          <w:sz w:val="22"/>
        </w:rPr>
        <w:t xml:space="preserve"> </w:t>
      </w:r>
      <w:r w:rsidR="008C33C3">
        <w:rPr>
          <w:sz w:val="22"/>
        </w:rPr>
        <w:t>2021 yönetmelik</w:t>
      </w:r>
      <w:r w:rsidR="00540D4A">
        <w:rPr>
          <w:sz w:val="22"/>
        </w:rPr>
        <w:t>, 2022 rehber kılavuz güncellemeleri</w:t>
      </w:r>
      <w:r w:rsidRPr="00B273CA">
        <w:rPr>
          <w:sz w:val="22"/>
        </w:rPr>
        <w:t xml:space="preserve"> ve yayımlanacak yönetmelikler çerçevesinde</w:t>
      </w:r>
      <w:r w:rsidR="00F777BD">
        <w:rPr>
          <w:sz w:val="22"/>
        </w:rPr>
        <w:t>, kurumun kendisine ait risk analizi</w:t>
      </w:r>
      <w:r w:rsidR="00032147">
        <w:rPr>
          <w:sz w:val="22"/>
        </w:rPr>
        <w:t xml:space="preserve">, majör risk haritasına bağlı olarak oluşturulan acil durum eylem planı </w:t>
      </w:r>
      <w:r w:rsidR="00032147" w:rsidRPr="00665BC5">
        <w:rPr>
          <w:color w:val="EE0000"/>
          <w:sz w:val="22"/>
        </w:rPr>
        <w:t>(ADEP)</w:t>
      </w:r>
      <w:r w:rsidR="00032147">
        <w:rPr>
          <w:sz w:val="22"/>
        </w:rPr>
        <w:t xml:space="preserve"> </w:t>
      </w:r>
      <w:r w:rsidR="00D77423">
        <w:rPr>
          <w:sz w:val="22"/>
        </w:rPr>
        <w:t>başlıkları</w:t>
      </w:r>
      <w:r w:rsidR="00F53443">
        <w:rPr>
          <w:sz w:val="22"/>
        </w:rPr>
        <w:t>na,</w:t>
      </w:r>
      <w:r w:rsidR="00D77423">
        <w:rPr>
          <w:sz w:val="22"/>
        </w:rPr>
        <w:t xml:space="preserve"> gereği</w:t>
      </w:r>
      <w:r w:rsidR="00FF4B16">
        <w:rPr>
          <w:sz w:val="22"/>
        </w:rPr>
        <w:t xml:space="preserve"> oluşturulan </w:t>
      </w:r>
      <w:r w:rsidR="00E663CB">
        <w:rPr>
          <w:sz w:val="22"/>
        </w:rPr>
        <w:t xml:space="preserve">her başlık için ayrı </w:t>
      </w:r>
      <w:r w:rsidR="00FF4B16">
        <w:rPr>
          <w:sz w:val="22"/>
        </w:rPr>
        <w:t>“Tahliye Senaryo”ların</w:t>
      </w:r>
      <w:r w:rsidR="00F53443">
        <w:rPr>
          <w:sz w:val="22"/>
        </w:rPr>
        <w:t>a cevap verebilecek</w:t>
      </w:r>
      <w:r w:rsidR="00E663CB">
        <w:rPr>
          <w:sz w:val="22"/>
        </w:rPr>
        <w:t xml:space="preserve">, mevzuat kapsamında </w:t>
      </w:r>
      <w:r w:rsidR="00665BC5">
        <w:rPr>
          <w:sz w:val="22"/>
        </w:rPr>
        <w:t>ADEP başlıklarında</w:t>
      </w:r>
      <w:r w:rsidR="00EA6923">
        <w:rPr>
          <w:sz w:val="22"/>
        </w:rPr>
        <w:t xml:space="preserve"> ek</w:t>
      </w:r>
      <w:r w:rsidR="00A378D5">
        <w:rPr>
          <w:sz w:val="22"/>
        </w:rPr>
        <w:t xml:space="preserve"> olarak</w:t>
      </w:r>
      <w:r w:rsidR="00EA6923">
        <w:rPr>
          <w:sz w:val="22"/>
        </w:rPr>
        <w:t xml:space="preserve"> kullanılacak,</w:t>
      </w:r>
      <w:r w:rsidR="00A378D5">
        <w:rPr>
          <w:sz w:val="22"/>
        </w:rPr>
        <w:t xml:space="preserve"> </w:t>
      </w:r>
      <w:r w:rsidR="00EA6923">
        <w:rPr>
          <w:sz w:val="22"/>
        </w:rPr>
        <w:t>tüm giriş çıkış ve katlarda</w:t>
      </w:r>
      <w:r w:rsidR="00665BC5">
        <w:rPr>
          <w:sz w:val="22"/>
        </w:rPr>
        <w:t xml:space="preserve"> </w:t>
      </w:r>
      <w:r w:rsidR="00E663CB">
        <w:rPr>
          <w:sz w:val="22"/>
        </w:rPr>
        <w:t>ilgili noktalara asılacak olan</w:t>
      </w:r>
      <w:r w:rsidR="00446A76" w:rsidRPr="00B273CA">
        <w:rPr>
          <w:sz w:val="22"/>
        </w:rPr>
        <w:t xml:space="preserve"> “Acil </w:t>
      </w:r>
      <w:r w:rsidR="00623B95">
        <w:rPr>
          <w:sz w:val="22"/>
        </w:rPr>
        <w:t>D</w:t>
      </w:r>
      <w:r w:rsidR="00446A76" w:rsidRPr="00B273CA">
        <w:rPr>
          <w:sz w:val="22"/>
        </w:rPr>
        <w:t>urum</w:t>
      </w:r>
      <w:r w:rsidR="006B5713">
        <w:rPr>
          <w:sz w:val="22"/>
        </w:rPr>
        <w:t xml:space="preserve"> ve </w:t>
      </w:r>
      <w:r w:rsidR="00623B95">
        <w:rPr>
          <w:sz w:val="22"/>
        </w:rPr>
        <w:t>Yangın</w:t>
      </w:r>
      <w:r w:rsidR="00523DE1">
        <w:rPr>
          <w:sz w:val="22"/>
        </w:rPr>
        <w:t xml:space="preserve"> </w:t>
      </w:r>
      <w:r w:rsidR="00446A76" w:rsidRPr="00B273CA">
        <w:rPr>
          <w:sz w:val="22"/>
        </w:rPr>
        <w:t>Tahliye</w:t>
      </w:r>
      <w:r w:rsidR="00623B95">
        <w:rPr>
          <w:sz w:val="22"/>
        </w:rPr>
        <w:t xml:space="preserve"> </w:t>
      </w:r>
      <w:r w:rsidR="00446A76" w:rsidRPr="00B273CA">
        <w:rPr>
          <w:sz w:val="22"/>
        </w:rPr>
        <w:t xml:space="preserve">Planları” </w:t>
      </w:r>
      <w:r w:rsidR="007908A8">
        <w:rPr>
          <w:sz w:val="22"/>
        </w:rPr>
        <w:t>hazırlatılarak</w:t>
      </w:r>
      <w:r w:rsidR="00446A76" w:rsidRPr="00B273CA">
        <w:rPr>
          <w:sz w:val="22"/>
        </w:rPr>
        <w:t xml:space="preserve"> temin edilmesidir</w:t>
      </w:r>
      <w:r w:rsidR="00865330" w:rsidRPr="00B273CA">
        <w:rPr>
          <w:sz w:val="22"/>
        </w:rPr>
        <w:t>.</w:t>
      </w:r>
    </w:p>
    <w:p w14:paraId="38CE95B4" w14:textId="77777777" w:rsidR="00E876DE" w:rsidRPr="00B273CA" w:rsidRDefault="00DB1D41" w:rsidP="00DB1D41">
      <w:pPr>
        <w:pStyle w:val="ListParagraph"/>
        <w:numPr>
          <w:ilvl w:val="0"/>
          <w:numId w:val="5"/>
        </w:numPr>
        <w:spacing w:after="280"/>
        <w:ind w:right="93"/>
        <w:rPr>
          <w:b/>
          <w:sz w:val="22"/>
        </w:rPr>
      </w:pPr>
      <w:r w:rsidRPr="00B273CA">
        <w:rPr>
          <w:b/>
          <w:sz w:val="22"/>
        </w:rPr>
        <w:t>İşin</w:t>
      </w:r>
      <w:r w:rsidR="6C0B5229" w:rsidRPr="00B273CA">
        <w:rPr>
          <w:b/>
          <w:sz w:val="22"/>
        </w:rPr>
        <w:t xml:space="preserve"> Kapsamı</w:t>
      </w:r>
    </w:p>
    <w:p w14:paraId="7E272568" w14:textId="65E286D5" w:rsidR="00AF53DA" w:rsidRDefault="6C0B5229" w:rsidP="00CF2FBF">
      <w:pPr>
        <w:pStyle w:val="ListParagraph"/>
        <w:numPr>
          <w:ilvl w:val="1"/>
          <w:numId w:val="5"/>
        </w:numPr>
        <w:spacing w:after="280"/>
        <w:ind w:right="93"/>
        <w:rPr>
          <w:sz w:val="22"/>
        </w:rPr>
      </w:pPr>
      <w:r w:rsidRPr="006847E7">
        <w:rPr>
          <w:sz w:val="22"/>
        </w:rPr>
        <w:t>6331 sayılı İş Sağlığı ve G</w:t>
      </w:r>
      <w:r w:rsidR="005E48F4" w:rsidRPr="006847E7">
        <w:rPr>
          <w:sz w:val="22"/>
        </w:rPr>
        <w:t xml:space="preserve">üvenliği Kanunu, çalışma hayatının </w:t>
      </w:r>
      <w:r w:rsidRPr="006847E7">
        <w:rPr>
          <w:sz w:val="22"/>
        </w:rPr>
        <w:t>iş sağlığı ve güvenliği</w:t>
      </w:r>
      <w:r w:rsidR="005E48F4" w:rsidRPr="006847E7">
        <w:rPr>
          <w:sz w:val="22"/>
        </w:rPr>
        <w:t xml:space="preserve">ni </w:t>
      </w:r>
      <w:r w:rsidRPr="006847E7">
        <w:rPr>
          <w:sz w:val="22"/>
        </w:rPr>
        <w:t xml:space="preserve">düzenleyen diğer kanunlar ile bu kanunların uygulanmasına yönelik </w:t>
      </w:r>
      <w:r w:rsidR="0055415A" w:rsidRPr="006847E7">
        <w:rPr>
          <w:sz w:val="22"/>
        </w:rPr>
        <w:t xml:space="preserve">Çalışma ve </w:t>
      </w:r>
      <w:r w:rsidRPr="006847E7">
        <w:rPr>
          <w:sz w:val="22"/>
        </w:rPr>
        <w:t>Sosyal Güvenlik Bakanlığı</w:t>
      </w:r>
      <w:r w:rsidR="009C21C4" w:rsidRPr="006847E7">
        <w:rPr>
          <w:sz w:val="22"/>
        </w:rPr>
        <w:t xml:space="preserve">, </w:t>
      </w:r>
      <w:r w:rsidR="008F30C4">
        <w:rPr>
          <w:sz w:val="22"/>
        </w:rPr>
        <w:t xml:space="preserve">Çevre  Şehircilik ve İklim Değişikliği Bakanlığı, </w:t>
      </w:r>
      <w:r w:rsidR="009C21C4" w:rsidRPr="006847E7">
        <w:rPr>
          <w:sz w:val="22"/>
        </w:rPr>
        <w:t>AFAD</w:t>
      </w:r>
      <w:r w:rsidRPr="006847E7">
        <w:rPr>
          <w:sz w:val="22"/>
        </w:rPr>
        <w:t xml:space="preserve"> ve diğer düzenleyici kurum ve kuruluşların hazırlayacağı mevzuat kapsamında </w:t>
      </w:r>
      <w:r w:rsidR="0034558A" w:rsidRPr="006847E7">
        <w:rPr>
          <w:sz w:val="22"/>
          <w:highlight w:val="yellow"/>
        </w:rPr>
        <w:t>…</w:t>
      </w:r>
      <w:r w:rsidR="008F0212" w:rsidRPr="006847E7">
        <w:rPr>
          <w:sz w:val="22"/>
        </w:rPr>
        <w:t xml:space="preserve"> ilinde </w:t>
      </w:r>
      <w:r w:rsidR="0080213D" w:rsidRPr="006847E7">
        <w:rPr>
          <w:sz w:val="22"/>
        </w:rPr>
        <w:t>bulunan ve Ek-1</w:t>
      </w:r>
      <w:r w:rsidR="00FB3A20" w:rsidRPr="006847E7">
        <w:rPr>
          <w:sz w:val="22"/>
        </w:rPr>
        <w:t>’</w:t>
      </w:r>
      <w:r w:rsidRPr="006847E7">
        <w:rPr>
          <w:sz w:val="22"/>
        </w:rPr>
        <w:t>de adresleri belirtilen işyerlerinin</w:t>
      </w:r>
      <w:r w:rsidR="003D146D" w:rsidRPr="006847E7">
        <w:rPr>
          <w:sz w:val="22"/>
        </w:rPr>
        <w:t xml:space="preserve"> </w:t>
      </w:r>
      <w:r w:rsidRPr="006847E7">
        <w:rPr>
          <w:sz w:val="22"/>
        </w:rPr>
        <w:t>ihtiyacı olan</w:t>
      </w:r>
      <w:r w:rsidR="00446A76" w:rsidRPr="006847E7">
        <w:rPr>
          <w:sz w:val="22"/>
        </w:rPr>
        <w:t xml:space="preserve"> ISO 23601</w:t>
      </w:r>
      <w:r w:rsidR="0080213D" w:rsidRPr="006847E7">
        <w:rPr>
          <w:sz w:val="22"/>
        </w:rPr>
        <w:t>:20</w:t>
      </w:r>
      <w:r w:rsidR="001B0889" w:rsidRPr="006847E7">
        <w:rPr>
          <w:sz w:val="22"/>
        </w:rPr>
        <w:t>09</w:t>
      </w:r>
      <w:r w:rsidR="00446A76" w:rsidRPr="006847E7">
        <w:rPr>
          <w:sz w:val="22"/>
        </w:rPr>
        <w:t xml:space="preserve"> standartlarında </w:t>
      </w:r>
      <w:r w:rsidR="00446A76" w:rsidRPr="00103762">
        <w:rPr>
          <w:color w:val="0070C0"/>
          <w:sz w:val="22"/>
        </w:rPr>
        <w:t xml:space="preserve">“Acil </w:t>
      </w:r>
      <w:r w:rsidR="00437B67">
        <w:rPr>
          <w:color w:val="0070C0"/>
          <w:sz w:val="22"/>
        </w:rPr>
        <w:t>D</w:t>
      </w:r>
      <w:r w:rsidR="00446A76" w:rsidRPr="00103762">
        <w:rPr>
          <w:color w:val="0070C0"/>
          <w:sz w:val="22"/>
        </w:rPr>
        <w:t xml:space="preserve">urum ve </w:t>
      </w:r>
      <w:r w:rsidR="00437B67">
        <w:rPr>
          <w:color w:val="0070C0"/>
          <w:sz w:val="22"/>
        </w:rPr>
        <w:t>Y</w:t>
      </w:r>
      <w:r w:rsidR="00446A76" w:rsidRPr="00103762">
        <w:rPr>
          <w:color w:val="0070C0"/>
          <w:sz w:val="22"/>
        </w:rPr>
        <w:t xml:space="preserve">angın </w:t>
      </w:r>
      <w:r w:rsidR="00437B67">
        <w:rPr>
          <w:color w:val="0070C0"/>
          <w:sz w:val="22"/>
        </w:rPr>
        <w:t>T</w:t>
      </w:r>
      <w:r w:rsidR="00446A76" w:rsidRPr="00103762">
        <w:rPr>
          <w:color w:val="0070C0"/>
          <w:sz w:val="22"/>
        </w:rPr>
        <w:t xml:space="preserve">ahliye </w:t>
      </w:r>
      <w:r w:rsidR="00437B67">
        <w:rPr>
          <w:color w:val="0070C0"/>
          <w:sz w:val="22"/>
        </w:rPr>
        <w:t>P</w:t>
      </w:r>
      <w:r w:rsidR="00446A76" w:rsidRPr="00103762">
        <w:rPr>
          <w:color w:val="0070C0"/>
          <w:sz w:val="22"/>
        </w:rPr>
        <w:t>lanları”</w:t>
      </w:r>
      <w:r w:rsidR="00D31BAE" w:rsidRPr="00103762">
        <w:rPr>
          <w:color w:val="0070C0"/>
          <w:sz w:val="22"/>
        </w:rPr>
        <w:t xml:space="preserve"> </w:t>
      </w:r>
      <w:r w:rsidR="00A8195F" w:rsidRPr="00A8195F">
        <w:rPr>
          <w:color w:val="EE0000"/>
          <w:sz w:val="22"/>
        </w:rPr>
        <w:t>(TP)</w:t>
      </w:r>
      <w:r w:rsidR="00A8195F">
        <w:rPr>
          <w:sz w:val="22"/>
        </w:rPr>
        <w:t xml:space="preserve"> </w:t>
      </w:r>
      <w:r w:rsidR="00D31BAE" w:rsidRPr="006847E7">
        <w:rPr>
          <w:sz w:val="22"/>
        </w:rPr>
        <w:t>hazırla</w:t>
      </w:r>
      <w:r w:rsidR="000B5CB8" w:rsidRPr="006847E7">
        <w:rPr>
          <w:sz w:val="22"/>
        </w:rPr>
        <w:t>tılması</w:t>
      </w:r>
      <w:r w:rsidR="00A6147E" w:rsidRPr="006847E7">
        <w:rPr>
          <w:sz w:val="22"/>
        </w:rPr>
        <w:t>, mevcutların revizyonu</w:t>
      </w:r>
      <w:r w:rsidR="000B5CB8" w:rsidRPr="006847E7">
        <w:rPr>
          <w:sz w:val="22"/>
        </w:rPr>
        <w:t xml:space="preserve"> ve</w:t>
      </w:r>
      <w:r w:rsidR="00D31BAE" w:rsidRPr="006847E7">
        <w:rPr>
          <w:sz w:val="22"/>
        </w:rPr>
        <w:t xml:space="preserve"> </w:t>
      </w:r>
      <w:r w:rsidR="003E1012" w:rsidRPr="006847E7">
        <w:rPr>
          <w:sz w:val="22"/>
        </w:rPr>
        <w:t>teminidir.</w:t>
      </w:r>
    </w:p>
    <w:p w14:paraId="17E07243" w14:textId="779BAFA9" w:rsidR="00EB4867" w:rsidRDefault="009F2F8C" w:rsidP="00CF2FBF">
      <w:pPr>
        <w:pStyle w:val="ListParagraph"/>
        <w:numPr>
          <w:ilvl w:val="1"/>
          <w:numId w:val="5"/>
        </w:numPr>
        <w:spacing w:after="280"/>
        <w:ind w:right="93"/>
        <w:rPr>
          <w:sz w:val="22"/>
        </w:rPr>
      </w:pPr>
      <w:r>
        <w:rPr>
          <w:sz w:val="22"/>
        </w:rPr>
        <w:t xml:space="preserve">Tüm giriş-çıkış, katlarda merdiven başlarında, </w:t>
      </w:r>
      <w:r w:rsidR="000E1543">
        <w:rPr>
          <w:sz w:val="22"/>
        </w:rPr>
        <w:t xml:space="preserve">koridor, bölüm, eklenti, </w:t>
      </w:r>
      <w:r w:rsidR="00FC3076">
        <w:rPr>
          <w:sz w:val="22"/>
        </w:rPr>
        <w:t>depo, yemekhane, toplantı salonları, kafeterya</w:t>
      </w:r>
      <w:r w:rsidR="0017627E">
        <w:rPr>
          <w:sz w:val="22"/>
        </w:rPr>
        <w:t>, güvenlik</w:t>
      </w:r>
      <w:r w:rsidR="006B4A47">
        <w:rPr>
          <w:sz w:val="22"/>
        </w:rPr>
        <w:t xml:space="preserve"> vb. </w:t>
      </w:r>
      <w:r w:rsidR="00FA1804">
        <w:rPr>
          <w:sz w:val="22"/>
        </w:rPr>
        <w:t xml:space="preserve">noktalarında </w:t>
      </w:r>
      <w:r w:rsidR="006B4A47">
        <w:rPr>
          <w:sz w:val="22"/>
        </w:rPr>
        <w:t xml:space="preserve">asılacak </w:t>
      </w:r>
      <w:r w:rsidR="009D0654">
        <w:rPr>
          <w:sz w:val="22"/>
        </w:rPr>
        <w:t xml:space="preserve">basılı pano </w:t>
      </w:r>
      <w:r w:rsidR="006B4A47">
        <w:rPr>
          <w:sz w:val="22"/>
        </w:rPr>
        <w:t>TP’ları</w:t>
      </w:r>
      <w:r w:rsidR="00296E7F">
        <w:rPr>
          <w:sz w:val="22"/>
        </w:rPr>
        <w:t>yla beraber,</w:t>
      </w:r>
      <w:r w:rsidR="009D0654">
        <w:rPr>
          <w:sz w:val="22"/>
        </w:rPr>
        <w:t xml:space="preserve"> </w:t>
      </w:r>
      <w:r w:rsidR="00286B77">
        <w:rPr>
          <w:sz w:val="22"/>
        </w:rPr>
        <w:t xml:space="preserve">ADEP Başlık eklerinde kullanılmak üzere </w:t>
      </w:r>
      <w:r w:rsidR="00286B77" w:rsidRPr="00103762">
        <w:rPr>
          <w:color w:val="0070C0"/>
          <w:sz w:val="22"/>
        </w:rPr>
        <w:t xml:space="preserve">PDF formatlarının </w:t>
      </w:r>
      <w:r w:rsidR="00286B77">
        <w:rPr>
          <w:sz w:val="22"/>
        </w:rPr>
        <w:t>hazırlanması</w:t>
      </w:r>
    </w:p>
    <w:p w14:paraId="22FD409D" w14:textId="5D58E185" w:rsidR="005F5E4C" w:rsidRDefault="00223A6B" w:rsidP="00CF2FBF">
      <w:pPr>
        <w:pStyle w:val="ListParagraph"/>
        <w:numPr>
          <w:ilvl w:val="1"/>
          <w:numId w:val="5"/>
        </w:numPr>
        <w:spacing w:after="280"/>
        <w:ind w:right="93"/>
        <w:rPr>
          <w:sz w:val="22"/>
        </w:rPr>
      </w:pPr>
      <w:r>
        <w:rPr>
          <w:sz w:val="22"/>
        </w:rPr>
        <w:t xml:space="preserve">Duvar, çit vb. marifetiyle işyeri sahası kamusal </w:t>
      </w:r>
      <w:r w:rsidR="00990B90">
        <w:rPr>
          <w:sz w:val="22"/>
        </w:rPr>
        <w:t xml:space="preserve">veya diğer özel mülkiyetlerden ayrılmış, </w:t>
      </w:r>
      <w:r w:rsidR="001E3B42">
        <w:rPr>
          <w:sz w:val="22"/>
        </w:rPr>
        <w:t>faaliyeti kapsamında saha kullanımı söz konusu</w:t>
      </w:r>
      <w:r w:rsidR="00A52873">
        <w:rPr>
          <w:sz w:val="22"/>
        </w:rPr>
        <w:t xml:space="preserve"> işyerleri için </w:t>
      </w:r>
      <w:r w:rsidR="00A52873" w:rsidRPr="00103762">
        <w:rPr>
          <w:color w:val="0070C0"/>
          <w:sz w:val="22"/>
        </w:rPr>
        <w:t>“</w:t>
      </w:r>
      <w:r w:rsidR="00852841">
        <w:rPr>
          <w:color w:val="0070C0"/>
          <w:sz w:val="22"/>
        </w:rPr>
        <w:t xml:space="preserve">Acil Durum ve Yangın </w:t>
      </w:r>
      <w:r w:rsidR="00A52873" w:rsidRPr="00103762">
        <w:rPr>
          <w:color w:val="0070C0"/>
          <w:sz w:val="22"/>
        </w:rPr>
        <w:t xml:space="preserve">Saha Tahliye Planları” </w:t>
      </w:r>
      <w:r w:rsidR="00A52873">
        <w:rPr>
          <w:sz w:val="22"/>
        </w:rPr>
        <w:t>hazırlanması</w:t>
      </w:r>
    </w:p>
    <w:p w14:paraId="63C3FB9A" w14:textId="76280D58" w:rsidR="00DD394C" w:rsidRDefault="00DD394C" w:rsidP="00CF2FBF">
      <w:pPr>
        <w:pStyle w:val="ListParagraph"/>
        <w:numPr>
          <w:ilvl w:val="1"/>
          <w:numId w:val="5"/>
        </w:numPr>
        <w:spacing w:after="280"/>
        <w:ind w:right="93"/>
        <w:rPr>
          <w:sz w:val="22"/>
        </w:rPr>
      </w:pPr>
      <w:r>
        <w:rPr>
          <w:sz w:val="22"/>
        </w:rPr>
        <w:t xml:space="preserve">İşyeri dahilinde, </w:t>
      </w:r>
      <w:r w:rsidR="00BA0BA9">
        <w:rPr>
          <w:sz w:val="22"/>
        </w:rPr>
        <w:t>saha ve bina içlerinde, ağır/hafif araç, forklift vb. iş makineleri</w:t>
      </w:r>
      <w:r w:rsidR="004A18C0">
        <w:rPr>
          <w:sz w:val="22"/>
        </w:rPr>
        <w:t>, yükleme boşaltma alanları</w:t>
      </w:r>
      <w:r w:rsidR="003B4D90">
        <w:rPr>
          <w:sz w:val="22"/>
        </w:rPr>
        <w:t>, yaya</w:t>
      </w:r>
      <w:r w:rsidR="00587CAB">
        <w:rPr>
          <w:sz w:val="22"/>
        </w:rPr>
        <w:t>/araç, araç/araç karşılaşma/kesişmes</w:t>
      </w:r>
      <w:r w:rsidR="00696789">
        <w:rPr>
          <w:sz w:val="22"/>
        </w:rPr>
        <w:t xml:space="preserve">i </w:t>
      </w:r>
      <w:r w:rsidR="002A7816" w:rsidRPr="002A7816">
        <w:rPr>
          <w:color w:val="EE0000"/>
          <w:sz w:val="16"/>
          <w:szCs w:val="16"/>
        </w:rPr>
        <w:t>(Risk Faktörleri)</w:t>
      </w:r>
      <w:r w:rsidR="002A7816">
        <w:rPr>
          <w:sz w:val="22"/>
        </w:rPr>
        <w:t xml:space="preserve"> </w:t>
      </w:r>
      <w:r w:rsidR="006B5713">
        <w:rPr>
          <w:sz w:val="22"/>
        </w:rPr>
        <w:t xml:space="preserve">, yanıcı, parlayıcı, tehlikeli madde, risk oluşturan herhangi malzeme/mal </w:t>
      </w:r>
      <w:r w:rsidR="006B5713" w:rsidRPr="002A7816">
        <w:rPr>
          <w:color w:val="EE0000"/>
          <w:sz w:val="16"/>
          <w:szCs w:val="16"/>
        </w:rPr>
        <w:t>(</w:t>
      </w:r>
      <w:r w:rsidR="006B5713">
        <w:rPr>
          <w:color w:val="EE0000"/>
          <w:sz w:val="16"/>
          <w:szCs w:val="16"/>
        </w:rPr>
        <w:t xml:space="preserve">Hareket Halindeki </w:t>
      </w:r>
      <w:r w:rsidR="006B5713" w:rsidRPr="002A7816">
        <w:rPr>
          <w:color w:val="EE0000"/>
          <w:sz w:val="16"/>
          <w:szCs w:val="16"/>
        </w:rPr>
        <w:t>Risk Faktörleri)</w:t>
      </w:r>
      <w:r w:rsidR="006B5713">
        <w:rPr>
          <w:sz w:val="22"/>
        </w:rPr>
        <w:t xml:space="preserve"> araç ile taşınması </w:t>
      </w:r>
      <w:r w:rsidR="00696789">
        <w:rPr>
          <w:sz w:val="22"/>
        </w:rPr>
        <w:t>söz konusu olan işyerleri için</w:t>
      </w:r>
      <w:r w:rsidR="00F2071D">
        <w:rPr>
          <w:sz w:val="22"/>
        </w:rPr>
        <w:t xml:space="preserve"> bu çalışmanın EK’i olarak </w:t>
      </w:r>
      <w:r w:rsidR="00696789">
        <w:rPr>
          <w:sz w:val="22"/>
        </w:rPr>
        <w:t xml:space="preserve"> </w:t>
      </w:r>
      <w:r w:rsidR="00696789" w:rsidRPr="00103762">
        <w:rPr>
          <w:color w:val="0070C0"/>
          <w:sz w:val="22"/>
        </w:rPr>
        <w:t xml:space="preserve">“Trafik ve Yaya Güvenliği Haritası” </w:t>
      </w:r>
      <w:r w:rsidR="00696789">
        <w:rPr>
          <w:sz w:val="22"/>
        </w:rPr>
        <w:t>hazırlanması</w:t>
      </w:r>
    </w:p>
    <w:p w14:paraId="6CFBEDF3" w14:textId="30F13650" w:rsidR="006B5713" w:rsidRPr="006B5713" w:rsidRDefault="006B5713" w:rsidP="006B5713">
      <w:pPr>
        <w:pStyle w:val="ListParagraph"/>
        <w:spacing w:after="280"/>
        <w:ind w:left="432" w:right="93" w:firstLine="0"/>
        <w:rPr>
          <w:sz w:val="22"/>
        </w:rPr>
      </w:pPr>
      <w:r>
        <w:rPr>
          <w:sz w:val="22"/>
        </w:rPr>
        <w:t xml:space="preserve">Majör risk olarak tanımlanmış ve/veya yanıcı, parlayıcı, patlayıcı, tehlikeli kimyasal vb. her tür malzeme taşınması </w:t>
      </w:r>
      <w:r w:rsidRPr="002A7816">
        <w:rPr>
          <w:color w:val="EE0000"/>
          <w:sz w:val="16"/>
          <w:szCs w:val="16"/>
        </w:rPr>
        <w:t>(Risk Faktörleri)</w:t>
      </w:r>
      <w:r>
        <w:rPr>
          <w:sz w:val="22"/>
        </w:rPr>
        <w:t xml:space="preserve"> (araç, el aletleri, ekipmanlar veya elle) söz konusu olan işyerlerinde “Hareketli Risk”ler bu çalışma kapsamındadır.</w:t>
      </w:r>
    </w:p>
    <w:p w14:paraId="1D7FFC06" w14:textId="1B5B7346" w:rsidR="00DA11F7" w:rsidRDefault="00DA11F7" w:rsidP="00CF2FBF">
      <w:pPr>
        <w:pStyle w:val="ListParagraph"/>
        <w:numPr>
          <w:ilvl w:val="1"/>
          <w:numId w:val="5"/>
        </w:numPr>
        <w:spacing w:after="280"/>
        <w:ind w:right="93"/>
        <w:rPr>
          <w:sz w:val="22"/>
        </w:rPr>
      </w:pPr>
      <w:r>
        <w:rPr>
          <w:sz w:val="22"/>
        </w:rPr>
        <w:t>Patlayıcı ortam söz konusu</w:t>
      </w:r>
      <w:r w:rsidR="006B5713">
        <w:rPr>
          <w:sz w:val="22"/>
        </w:rPr>
        <w:t xml:space="preserve"> ise</w:t>
      </w:r>
      <w:r w:rsidR="00231250">
        <w:rPr>
          <w:sz w:val="22"/>
        </w:rPr>
        <w:t xml:space="preserve"> </w:t>
      </w:r>
      <w:r w:rsidR="00231250" w:rsidRPr="002A7816">
        <w:rPr>
          <w:color w:val="EE0000"/>
          <w:sz w:val="16"/>
          <w:szCs w:val="16"/>
        </w:rPr>
        <w:t>(Risk Faktörleri)</w:t>
      </w:r>
      <w:r w:rsidR="009C68CC">
        <w:rPr>
          <w:sz w:val="22"/>
        </w:rPr>
        <w:t xml:space="preserve">, </w:t>
      </w:r>
      <w:r w:rsidR="00F2071D">
        <w:rPr>
          <w:sz w:val="22"/>
        </w:rPr>
        <w:t>bu çalışmanın EK’i olarak “</w:t>
      </w:r>
      <w:r w:rsidR="00113F25">
        <w:rPr>
          <w:sz w:val="22"/>
        </w:rPr>
        <w:t xml:space="preserve">Patlayıcı Ortam </w:t>
      </w:r>
      <w:r w:rsidR="00F2071D">
        <w:rPr>
          <w:sz w:val="22"/>
        </w:rPr>
        <w:t>H</w:t>
      </w:r>
      <w:r w:rsidR="00113F25">
        <w:rPr>
          <w:sz w:val="22"/>
        </w:rPr>
        <w:t>aritası</w:t>
      </w:r>
      <w:r w:rsidR="00F2071D">
        <w:rPr>
          <w:sz w:val="22"/>
        </w:rPr>
        <w:t>”</w:t>
      </w:r>
      <w:r w:rsidR="00113F25">
        <w:rPr>
          <w:sz w:val="22"/>
        </w:rPr>
        <w:t>nın hazırlanması</w:t>
      </w:r>
    </w:p>
    <w:p w14:paraId="4574F540" w14:textId="24AF5BBE" w:rsidR="00667C66" w:rsidRDefault="00667C66" w:rsidP="00CF2FBF">
      <w:pPr>
        <w:pStyle w:val="ListParagraph"/>
        <w:numPr>
          <w:ilvl w:val="1"/>
          <w:numId w:val="5"/>
        </w:numPr>
        <w:spacing w:after="280"/>
        <w:ind w:right="93"/>
        <w:rPr>
          <w:sz w:val="22"/>
        </w:rPr>
      </w:pPr>
      <w:r>
        <w:rPr>
          <w:sz w:val="22"/>
        </w:rPr>
        <w:t>Konaklama, geceleme, nöbet uyku/dinlenme odası, misafirhane odaları</w:t>
      </w:r>
      <w:r w:rsidR="007F2F9C">
        <w:rPr>
          <w:sz w:val="22"/>
        </w:rPr>
        <w:t>, toplantı salonları</w:t>
      </w:r>
      <w:r w:rsidR="009875FD">
        <w:rPr>
          <w:sz w:val="22"/>
        </w:rPr>
        <w:t xml:space="preserve"> vb. </w:t>
      </w:r>
      <w:r w:rsidR="00F5079E">
        <w:rPr>
          <w:sz w:val="22"/>
        </w:rPr>
        <w:t xml:space="preserve">bölümler için </w:t>
      </w:r>
      <w:r w:rsidR="00F5079E" w:rsidRPr="00103762">
        <w:rPr>
          <w:color w:val="0070C0"/>
          <w:sz w:val="22"/>
        </w:rPr>
        <w:t>“Oda Kapı Arkası Tahliye Planları”</w:t>
      </w:r>
      <w:r w:rsidR="00F5079E">
        <w:rPr>
          <w:sz w:val="22"/>
        </w:rPr>
        <w:t xml:space="preserve"> hazırlanması</w:t>
      </w:r>
    </w:p>
    <w:p w14:paraId="4B71C85B" w14:textId="5FDFF203" w:rsidR="00AA40BF" w:rsidRDefault="00666EE4" w:rsidP="00CF2FBF">
      <w:pPr>
        <w:pStyle w:val="ListParagraph"/>
        <w:numPr>
          <w:ilvl w:val="1"/>
          <w:numId w:val="5"/>
        </w:numPr>
        <w:spacing w:after="280"/>
        <w:ind w:right="93"/>
        <w:rPr>
          <w:sz w:val="22"/>
        </w:rPr>
      </w:pPr>
      <w:r>
        <w:rPr>
          <w:sz w:val="22"/>
        </w:rPr>
        <w:t>İADHY Md</w:t>
      </w:r>
      <w:r w:rsidR="00AB4263">
        <w:rPr>
          <w:sz w:val="22"/>
        </w:rPr>
        <w:t xml:space="preserve">5 </w:t>
      </w:r>
      <w:r w:rsidR="007E5CE5">
        <w:rPr>
          <w:sz w:val="22"/>
        </w:rPr>
        <w:t xml:space="preserve">g fıkrası </w:t>
      </w:r>
      <w:r w:rsidR="009A2190">
        <w:rPr>
          <w:sz w:val="22"/>
        </w:rPr>
        <w:t xml:space="preserve">ve </w:t>
      </w:r>
      <w:r w:rsidR="006E144B">
        <w:rPr>
          <w:sz w:val="22"/>
        </w:rPr>
        <w:t>ziyaretçi, çalışan</w:t>
      </w:r>
      <w:r w:rsidR="009A2190">
        <w:rPr>
          <w:sz w:val="22"/>
        </w:rPr>
        <w:t xml:space="preserve"> bilgilendirmesi hükmü gereği, </w:t>
      </w:r>
      <w:r w:rsidR="007E5CE5">
        <w:rPr>
          <w:sz w:val="22"/>
        </w:rPr>
        <w:t xml:space="preserve">bu çalışmanın EK’i olarak MP4 format </w:t>
      </w:r>
      <w:r w:rsidR="007E5CE5" w:rsidRPr="00103762">
        <w:rPr>
          <w:color w:val="0070C0"/>
          <w:sz w:val="22"/>
        </w:rPr>
        <w:t xml:space="preserve">“Acil Durum Bilgilendirme” </w:t>
      </w:r>
      <w:r w:rsidR="007E5CE5">
        <w:rPr>
          <w:sz w:val="22"/>
        </w:rPr>
        <w:t>videosunun hazırlanması</w:t>
      </w:r>
    </w:p>
    <w:p w14:paraId="108E6C37" w14:textId="281E07AB" w:rsidR="00A9696A" w:rsidRDefault="00A9696A" w:rsidP="00CF2FBF">
      <w:pPr>
        <w:pStyle w:val="ListParagraph"/>
        <w:numPr>
          <w:ilvl w:val="1"/>
          <w:numId w:val="5"/>
        </w:numPr>
        <w:spacing w:after="280"/>
        <w:ind w:right="93"/>
        <w:rPr>
          <w:sz w:val="22"/>
        </w:rPr>
      </w:pPr>
      <w:r>
        <w:rPr>
          <w:sz w:val="22"/>
        </w:rPr>
        <w:t>Kurumun kendine özgü “Risk Analizi” doğrultusunda</w:t>
      </w:r>
      <w:r w:rsidR="00E60445">
        <w:rPr>
          <w:sz w:val="22"/>
        </w:rPr>
        <w:t>, bertaraf edilemeyen, ADEP başlığı açılması</w:t>
      </w:r>
      <w:r w:rsidR="00CF1812">
        <w:rPr>
          <w:sz w:val="22"/>
        </w:rPr>
        <w:t>nı</w:t>
      </w:r>
      <w:r w:rsidR="00E60445">
        <w:rPr>
          <w:sz w:val="22"/>
        </w:rPr>
        <w:t xml:space="preserve"> gerektiren</w:t>
      </w:r>
      <w:r w:rsidR="00CF1812">
        <w:rPr>
          <w:sz w:val="22"/>
        </w:rPr>
        <w:t xml:space="preserve"> “Majör Risk </w:t>
      </w:r>
      <w:r w:rsidR="008C07DF">
        <w:rPr>
          <w:sz w:val="22"/>
        </w:rPr>
        <w:t xml:space="preserve">– ADEP Başlıkları Eşleşmesini gösteren </w:t>
      </w:r>
      <w:r w:rsidR="008C07DF" w:rsidRPr="00103762">
        <w:rPr>
          <w:color w:val="0070C0"/>
          <w:sz w:val="22"/>
        </w:rPr>
        <w:t xml:space="preserve">“Risk Haritası” </w:t>
      </w:r>
      <w:r w:rsidR="001C1FDD">
        <w:rPr>
          <w:sz w:val="22"/>
        </w:rPr>
        <w:t>hazırlanması</w:t>
      </w:r>
      <w:r w:rsidR="00937844">
        <w:rPr>
          <w:sz w:val="22"/>
        </w:rPr>
        <w:t xml:space="preserve">. </w:t>
      </w:r>
      <w:r w:rsidR="00BB14B6">
        <w:rPr>
          <w:sz w:val="22"/>
        </w:rPr>
        <w:t xml:space="preserve">Bu çalışmanın EK’i olarak </w:t>
      </w:r>
      <w:r w:rsidR="00E211C0">
        <w:rPr>
          <w:sz w:val="22"/>
        </w:rPr>
        <w:t xml:space="preserve">“Zemin Kat” için </w:t>
      </w:r>
      <w:r w:rsidR="00BB14B6">
        <w:rPr>
          <w:sz w:val="22"/>
        </w:rPr>
        <w:t>b</w:t>
      </w:r>
      <w:r w:rsidR="00937844">
        <w:rPr>
          <w:sz w:val="22"/>
        </w:rPr>
        <w:t>asılı pano ve PDF formatta hazırlanacaktır</w:t>
      </w:r>
      <w:r w:rsidR="00BD06A3">
        <w:rPr>
          <w:sz w:val="22"/>
        </w:rPr>
        <w:t>.</w:t>
      </w:r>
      <w:r w:rsidR="0059309A">
        <w:rPr>
          <w:sz w:val="22"/>
        </w:rPr>
        <w:t xml:space="preserve"> Kurum ilaveten diğer katlar için talepte bulunabilir.</w:t>
      </w:r>
    </w:p>
    <w:p w14:paraId="0D2C2018" w14:textId="074F3EA3" w:rsidR="00BD06A3" w:rsidRPr="00CF2FBF" w:rsidRDefault="00BD06A3" w:rsidP="00CF2FBF">
      <w:pPr>
        <w:pStyle w:val="ListParagraph"/>
        <w:numPr>
          <w:ilvl w:val="1"/>
          <w:numId w:val="5"/>
        </w:numPr>
        <w:spacing w:after="280"/>
        <w:ind w:right="93"/>
        <w:rPr>
          <w:sz w:val="22"/>
        </w:rPr>
      </w:pPr>
      <w:r>
        <w:rPr>
          <w:sz w:val="22"/>
        </w:rPr>
        <w:t xml:space="preserve">Risk haritasında belirtilen, ADEP başlığı doğrultusunda </w:t>
      </w:r>
      <w:r w:rsidR="008D4DD5" w:rsidRPr="00103762">
        <w:rPr>
          <w:color w:val="0070C0"/>
          <w:sz w:val="22"/>
        </w:rPr>
        <w:t>“</w:t>
      </w:r>
      <w:r w:rsidR="00103762" w:rsidRPr="00103762">
        <w:rPr>
          <w:color w:val="0070C0"/>
          <w:sz w:val="22"/>
        </w:rPr>
        <w:t xml:space="preserve">PDF </w:t>
      </w:r>
      <w:r w:rsidR="006B5713">
        <w:rPr>
          <w:color w:val="0070C0"/>
          <w:sz w:val="22"/>
        </w:rPr>
        <w:t xml:space="preserve">Formatta </w:t>
      </w:r>
      <w:r w:rsidR="008D4DD5" w:rsidRPr="00103762">
        <w:rPr>
          <w:color w:val="0070C0"/>
          <w:sz w:val="22"/>
        </w:rPr>
        <w:t>Tahliye Senaryo</w:t>
      </w:r>
      <w:r w:rsidR="00103762" w:rsidRPr="00103762">
        <w:rPr>
          <w:color w:val="0070C0"/>
          <w:sz w:val="22"/>
        </w:rPr>
        <w:t>ları</w:t>
      </w:r>
      <w:r w:rsidR="008D4DD5" w:rsidRPr="00103762">
        <w:rPr>
          <w:color w:val="0070C0"/>
          <w:sz w:val="22"/>
        </w:rPr>
        <w:t xml:space="preserve">” </w:t>
      </w:r>
      <w:r w:rsidR="00891BEA">
        <w:rPr>
          <w:sz w:val="22"/>
        </w:rPr>
        <w:t>hazırlanması</w:t>
      </w:r>
      <w:r w:rsidR="008D4DD5">
        <w:rPr>
          <w:sz w:val="22"/>
        </w:rPr>
        <w:t xml:space="preserve">. </w:t>
      </w:r>
      <w:r w:rsidR="0059309A">
        <w:rPr>
          <w:sz w:val="22"/>
        </w:rPr>
        <w:t>Zemin Kat Risk Haritası</w:t>
      </w:r>
      <w:r w:rsidR="00E651DE">
        <w:rPr>
          <w:sz w:val="22"/>
        </w:rPr>
        <w:t xml:space="preserve"> türevi olarak ADEP Başlıklarına göre Zemin Kat </w:t>
      </w:r>
      <w:r w:rsidR="00891BEA" w:rsidRPr="00891BEA">
        <w:rPr>
          <w:color w:val="0070C0"/>
          <w:sz w:val="22"/>
        </w:rPr>
        <w:t>“</w:t>
      </w:r>
      <w:r w:rsidR="00E651DE" w:rsidRPr="00891BEA">
        <w:rPr>
          <w:color w:val="0070C0"/>
          <w:sz w:val="22"/>
        </w:rPr>
        <w:t>Tahliye Senaryoları</w:t>
      </w:r>
      <w:r w:rsidR="00891BEA" w:rsidRPr="00891BEA">
        <w:rPr>
          <w:color w:val="0070C0"/>
          <w:sz w:val="22"/>
        </w:rPr>
        <w:t>”</w:t>
      </w:r>
      <w:r w:rsidR="00E651DE">
        <w:rPr>
          <w:sz w:val="22"/>
        </w:rPr>
        <w:t xml:space="preserve"> </w:t>
      </w:r>
      <w:r w:rsidR="008D4DD5">
        <w:rPr>
          <w:sz w:val="22"/>
        </w:rPr>
        <w:t>PDF formatta hazırlan</w:t>
      </w:r>
      <w:r w:rsidR="001F5AEB">
        <w:rPr>
          <w:sz w:val="22"/>
        </w:rPr>
        <w:t>ması</w:t>
      </w:r>
    </w:p>
    <w:p w14:paraId="7584B674" w14:textId="521A6A4A" w:rsidR="00AF53DA" w:rsidRPr="006847E7" w:rsidRDefault="00CF2FBF" w:rsidP="006847E7">
      <w:pPr>
        <w:pStyle w:val="ListParagraph"/>
        <w:numPr>
          <w:ilvl w:val="1"/>
          <w:numId w:val="5"/>
        </w:numPr>
        <w:spacing w:after="280"/>
        <w:ind w:right="93"/>
        <w:rPr>
          <w:sz w:val="22"/>
        </w:rPr>
      </w:pPr>
      <w:r w:rsidRPr="006847E7">
        <w:rPr>
          <w:sz w:val="22"/>
        </w:rPr>
        <w:t xml:space="preserve">Binaların Yangından Korunması Hakkında Yönetmelik </w:t>
      </w:r>
      <w:r w:rsidRPr="00103762">
        <w:rPr>
          <w:color w:val="EE0000"/>
          <w:sz w:val="22"/>
        </w:rPr>
        <w:t xml:space="preserve">(BYKHY) </w:t>
      </w:r>
      <w:r w:rsidRPr="006847E7">
        <w:rPr>
          <w:sz w:val="22"/>
        </w:rPr>
        <w:t xml:space="preserve">Md4 / üü fıkrasında bahsi geçen “Yangın Projesi” bu şartnamenin </w:t>
      </w:r>
      <w:r w:rsidR="004B4AE5">
        <w:rPr>
          <w:sz w:val="22"/>
        </w:rPr>
        <w:t>kapsamında</w:t>
      </w:r>
      <w:r w:rsidRPr="006847E7">
        <w:rPr>
          <w:sz w:val="22"/>
        </w:rPr>
        <w:t xml:space="preserve"> değildir.</w:t>
      </w:r>
    </w:p>
    <w:p w14:paraId="54E08BFB" w14:textId="7C192F67" w:rsidR="00D93978" w:rsidRDefault="00F06F1F" w:rsidP="006847E7">
      <w:pPr>
        <w:pStyle w:val="ListParagraph"/>
        <w:numPr>
          <w:ilvl w:val="1"/>
          <w:numId w:val="5"/>
        </w:numPr>
        <w:spacing w:after="280"/>
        <w:ind w:right="93"/>
        <w:rPr>
          <w:sz w:val="22"/>
        </w:rPr>
      </w:pPr>
      <w:r>
        <w:rPr>
          <w:sz w:val="22"/>
        </w:rPr>
        <w:lastRenderedPageBreak/>
        <w:t>Sivil Savunma, Emniyet Md “Sabotaj Planı”</w:t>
      </w:r>
      <w:r w:rsidR="00082387">
        <w:rPr>
          <w:sz w:val="22"/>
        </w:rPr>
        <w:t xml:space="preserve"> kapsamında hazırlanan kat planları bu </w:t>
      </w:r>
      <w:r w:rsidR="00D12DFE">
        <w:rPr>
          <w:sz w:val="22"/>
        </w:rPr>
        <w:t>çalışma</w:t>
      </w:r>
      <w:r w:rsidR="00D77496">
        <w:rPr>
          <w:sz w:val="22"/>
        </w:rPr>
        <w:t xml:space="preserve"> kapsamında değildir.</w:t>
      </w:r>
      <w:r w:rsidR="007A4296">
        <w:rPr>
          <w:sz w:val="22"/>
        </w:rPr>
        <w:t xml:space="preserve"> İSG </w:t>
      </w:r>
      <w:r w:rsidR="008B215C">
        <w:rPr>
          <w:sz w:val="22"/>
        </w:rPr>
        <w:t>kapsamında</w:t>
      </w:r>
      <w:r w:rsidR="00EB636A">
        <w:rPr>
          <w:sz w:val="22"/>
        </w:rPr>
        <w:t>,</w:t>
      </w:r>
      <w:r w:rsidR="007A4296">
        <w:rPr>
          <w:sz w:val="22"/>
        </w:rPr>
        <w:t xml:space="preserve"> </w:t>
      </w:r>
      <w:r w:rsidR="0091284A">
        <w:rPr>
          <w:sz w:val="22"/>
        </w:rPr>
        <w:t xml:space="preserve">ADEP Başlığı “Sabotaj” </w:t>
      </w:r>
      <w:r w:rsidR="00E00E07">
        <w:rPr>
          <w:sz w:val="22"/>
        </w:rPr>
        <w:t>TP senaryolarında “Tecrit” durumunu yorumlar</w:t>
      </w:r>
      <w:r w:rsidR="009B44B8">
        <w:rPr>
          <w:sz w:val="22"/>
        </w:rPr>
        <w:t>.</w:t>
      </w:r>
      <w:r w:rsidR="006B5713">
        <w:rPr>
          <w:sz w:val="22"/>
        </w:rPr>
        <w:t xml:space="preserve"> Kurum “Emniyet Sabotaj Planı” hazırlanmasını ilaveten talep edebilir.</w:t>
      </w:r>
    </w:p>
    <w:p w14:paraId="38CE95B6" w14:textId="77777777" w:rsidR="00072B66" w:rsidRPr="00B273CA" w:rsidRDefault="00072B66" w:rsidP="007F5B95">
      <w:pPr>
        <w:spacing w:after="3" w:line="259" w:lineRule="auto"/>
        <w:ind w:left="0" w:right="840" w:firstLine="0"/>
        <w:rPr>
          <w:sz w:val="22"/>
        </w:rPr>
      </w:pPr>
    </w:p>
    <w:p w14:paraId="38CE95B8" w14:textId="7E40D709" w:rsidR="006B2133" w:rsidRPr="00EB636A" w:rsidRDefault="6C0B5229" w:rsidP="00EB636A">
      <w:pPr>
        <w:pStyle w:val="ListParagraph"/>
        <w:numPr>
          <w:ilvl w:val="0"/>
          <w:numId w:val="5"/>
        </w:numPr>
        <w:spacing w:after="0" w:line="259" w:lineRule="auto"/>
        <w:ind w:right="840"/>
        <w:rPr>
          <w:b/>
          <w:sz w:val="22"/>
        </w:rPr>
      </w:pPr>
      <w:r w:rsidRPr="00B273CA">
        <w:rPr>
          <w:b/>
          <w:sz w:val="22"/>
        </w:rPr>
        <w:t>Tanımlar</w:t>
      </w:r>
    </w:p>
    <w:p w14:paraId="38CE95B9" w14:textId="1007DA9F" w:rsidR="0099444E" w:rsidRPr="001858B2" w:rsidRDefault="00D00C8E" w:rsidP="001858B2">
      <w:pPr>
        <w:pStyle w:val="ListParagraph"/>
        <w:numPr>
          <w:ilvl w:val="1"/>
          <w:numId w:val="5"/>
        </w:numPr>
        <w:spacing w:after="0" w:line="259" w:lineRule="auto"/>
        <w:ind w:right="840"/>
        <w:rPr>
          <w:b/>
          <w:sz w:val="22"/>
        </w:rPr>
      </w:pPr>
      <w:r w:rsidRPr="001858B2">
        <w:rPr>
          <w:b/>
          <w:sz w:val="22"/>
        </w:rPr>
        <w:t>Kurum</w:t>
      </w:r>
      <w:r w:rsidR="6C0B5229" w:rsidRPr="001858B2">
        <w:rPr>
          <w:b/>
          <w:sz w:val="22"/>
        </w:rPr>
        <w:t>:</w:t>
      </w:r>
      <w:r w:rsidR="6C0B5229" w:rsidRPr="001858B2">
        <w:rPr>
          <w:sz w:val="22"/>
        </w:rPr>
        <w:t xml:space="preserve"> </w:t>
      </w:r>
      <w:r w:rsidR="0034558A" w:rsidRPr="001858B2">
        <w:rPr>
          <w:sz w:val="22"/>
          <w:highlight w:val="yellow"/>
        </w:rPr>
        <w:t>…</w:t>
      </w:r>
      <w:r w:rsidR="00B9765B" w:rsidRPr="001858B2">
        <w:rPr>
          <w:sz w:val="22"/>
        </w:rPr>
        <w:t xml:space="preserve"> </w:t>
      </w:r>
      <w:r w:rsidR="00381ECD" w:rsidRPr="00EB636A">
        <w:rPr>
          <w:sz w:val="22"/>
          <w:highlight w:val="yellow"/>
        </w:rPr>
        <w:t>Bakanlığı</w:t>
      </w:r>
    </w:p>
    <w:p w14:paraId="5C988132" w14:textId="680DBA77" w:rsidR="00F4059F" w:rsidRDefault="6C0B5229" w:rsidP="001858B2">
      <w:pPr>
        <w:pStyle w:val="ListParagraph"/>
        <w:numPr>
          <w:ilvl w:val="1"/>
          <w:numId w:val="5"/>
        </w:numPr>
        <w:spacing w:before="240" w:after="240" w:line="252" w:lineRule="auto"/>
        <w:ind w:right="85"/>
        <w:rPr>
          <w:sz w:val="22"/>
        </w:rPr>
      </w:pPr>
      <w:r w:rsidRPr="001858B2">
        <w:rPr>
          <w:b/>
          <w:sz w:val="22"/>
        </w:rPr>
        <w:t>Yüklenici:</w:t>
      </w:r>
      <w:r w:rsidRPr="001858B2">
        <w:rPr>
          <w:sz w:val="22"/>
        </w:rPr>
        <w:t xml:space="preserve"> </w:t>
      </w:r>
      <w:r w:rsidR="003E1012" w:rsidRPr="001858B2">
        <w:rPr>
          <w:sz w:val="22"/>
        </w:rPr>
        <w:t xml:space="preserve">6331 sayılı </w:t>
      </w:r>
      <w:r w:rsidRPr="001858B2">
        <w:rPr>
          <w:sz w:val="22"/>
        </w:rPr>
        <w:t>İş sağlığı ve güvenliği</w:t>
      </w:r>
      <w:r w:rsidR="003E1012" w:rsidRPr="001858B2">
        <w:rPr>
          <w:sz w:val="22"/>
        </w:rPr>
        <w:t xml:space="preserve"> kanunu dahilinde gerekli olan ISO 23601</w:t>
      </w:r>
      <w:r w:rsidR="000B5CB8" w:rsidRPr="001858B2">
        <w:rPr>
          <w:sz w:val="22"/>
        </w:rPr>
        <w:t>, ISO 7010</w:t>
      </w:r>
      <w:r w:rsidR="00F31BEB" w:rsidRPr="001858B2">
        <w:rPr>
          <w:sz w:val="22"/>
        </w:rPr>
        <w:t>, ISO 16069</w:t>
      </w:r>
      <w:r w:rsidR="000B5CB8" w:rsidRPr="001858B2">
        <w:rPr>
          <w:sz w:val="22"/>
        </w:rPr>
        <w:t xml:space="preserve"> ve ISO </w:t>
      </w:r>
      <w:r w:rsidR="00F31BEB" w:rsidRPr="001858B2">
        <w:rPr>
          <w:sz w:val="22"/>
        </w:rPr>
        <w:t>7001</w:t>
      </w:r>
      <w:r w:rsidR="001B0889" w:rsidRPr="001858B2">
        <w:rPr>
          <w:sz w:val="22"/>
        </w:rPr>
        <w:t xml:space="preserve"> </w:t>
      </w:r>
      <w:r w:rsidR="00D00C8E" w:rsidRPr="001858B2">
        <w:rPr>
          <w:sz w:val="22"/>
        </w:rPr>
        <w:t>standart</w:t>
      </w:r>
      <w:r w:rsidR="00D87D43" w:rsidRPr="001858B2">
        <w:rPr>
          <w:sz w:val="22"/>
        </w:rPr>
        <w:t>lar</w:t>
      </w:r>
      <w:r w:rsidR="00D00C8E" w:rsidRPr="001858B2">
        <w:rPr>
          <w:sz w:val="22"/>
        </w:rPr>
        <w:t xml:space="preserve">ını </w:t>
      </w:r>
      <w:r w:rsidR="00F60892" w:rsidRPr="001858B2">
        <w:rPr>
          <w:sz w:val="22"/>
        </w:rPr>
        <w:t>İ</w:t>
      </w:r>
      <w:r w:rsidR="000B5CB8" w:rsidRPr="001858B2">
        <w:rPr>
          <w:sz w:val="22"/>
        </w:rPr>
        <w:t>s</w:t>
      </w:r>
      <w:r w:rsidR="00F60892" w:rsidRPr="001858B2">
        <w:rPr>
          <w:sz w:val="22"/>
        </w:rPr>
        <w:t xml:space="preserve">viçre ISO kurumundan </w:t>
      </w:r>
      <w:r w:rsidR="00D00C8E" w:rsidRPr="001858B2">
        <w:rPr>
          <w:sz w:val="22"/>
        </w:rPr>
        <w:t>almış olan ve bu standartlar</w:t>
      </w:r>
      <w:r w:rsidR="003E1012" w:rsidRPr="001858B2">
        <w:rPr>
          <w:sz w:val="22"/>
        </w:rPr>
        <w:t>a uygun</w:t>
      </w:r>
      <w:r w:rsidR="00D63E2B" w:rsidRPr="001858B2">
        <w:rPr>
          <w:sz w:val="22"/>
        </w:rPr>
        <w:t>,</w:t>
      </w:r>
      <w:r w:rsidR="003E1012" w:rsidRPr="001858B2">
        <w:rPr>
          <w:sz w:val="22"/>
        </w:rPr>
        <w:t xml:space="preserve"> acil durum ve yangın tahliye</w:t>
      </w:r>
      <w:r w:rsidR="00D87D43" w:rsidRPr="001858B2">
        <w:rPr>
          <w:sz w:val="22"/>
        </w:rPr>
        <w:t xml:space="preserve"> kat</w:t>
      </w:r>
      <w:r w:rsidR="003E1012" w:rsidRPr="001858B2">
        <w:rPr>
          <w:sz w:val="22"/>
        </w:rPr>
        <w:t xml:space="preserve"> planlarını, </w:t>
      </w:r>
      <w:r w:rsidR="00926467" w:rsidRPr="001858B2">
        <w:rPr>
          <w:sz w:val="22"/>
        </w:rPr>
        <w:t xml:space="preserve">CE Sertifikalı </w:t>
      </w:r>
      <w:r w:rsidR="0041772F" w:rsidRPr="001858B2">
        <w:rPr>
          <w:sz w:val="22"/>
        </w:rPr>
        <w:t xml:space="preserve">UV boya ve </w:t>
      </w:r>
      <w:r w:rsidR="000D41EF" w:rsidRPr="001858B2">
        <w:rPr>
          <w:sz w:val="22"/>
        </w:rPr>
        <w:t xml:space="preserve">CE Sertifikalı </w:t>
      </w:r>
      <w:r w:rsidR="0041772F" w:rsidRPr="001858B2">
        <w:rPr>
          <w:sz w:val="22"/>
        </w:rPr>
        <w:t>UV baskı mar</w:t>
      </w:r>
      <w:r w:rsidR="003E1012" w:rsidRPr="001858B2">
        <w:rPr>
          <w:sz w:val="22"/>
        </w:rPr>
        <w:t>ifetiyle</w:t>
      </w:r>
      <w:r w:rsidR="00D31BAE" w:rsidRPr="001858B2">
        <w:rPr>
          <w:sz w:val="22"/>
        </w:rPr>
        <w:t xml:space="preserve"> baskısını gerçekleştirebilecek </w:t>
      </w:r>
      <w:r w:rsidR="003E1012" w:rsidRPr="001858B2">
        <w:rPr>
          <w:sz w:val="22"/>
        </w:rPr>
        <w:t>grafiker ve/veya grafik</w:t>
      </w:r>
      <w:r w:rsidR="00865330" w:rsidRPr="001858B2">
        <w:rPr>
          <w:sz w:val="22"/>
        </w:rPr>
        <w:t xml:space="preserve"> ajansı, mimar ve/veya mimari ofis, mühendis ve/veya proje ofisi.</w:t>
      </w:r>
      <w:r w:rsidR="00E25EA8" w:rsidRPr="001858B2">
        <w:rPr>
          <w:sz w:val="22"/>
        </w:rPr>
        <w:t xml:space="preserve"> </w:t>
      </w:r>
    </w:p>
    <w:p w14:paraId="59241D10" w14:textId="05D9E263" w:rsidR="007D4725" w:rsidRDefault="007D4725" w:rsidP="001858B2">
      <w:pPr>
        <w:pStyle w:val="ListParagraph"/>
        <w:numPr>
          <w:ilvl w:val="1"/>
          <w:numId w:val="5"/>
        </w:numPr>
        <w:spacing w:before="240" w:after="240" w:line="252" w:lineRule="auto"/>
        <w:ind w:right="85"/>
        <w:rPr>
          <w:sz w:val="22"/>
        </w:rPr>
      </w:pPr>
      <w:r>
        <w:rPr>
          <w:b/>
          <w:sz w:val="22"/>
        </w:rPr>
        <w:t xml:space="preserve">Lisanslı </w:t>
      </w:r>
      <w:r w:rsidRPr="0007621C">
        <w:rPr>
          <w:bCs/>
          <w:sz w:val="22"/>
        </w:rPr>
        <w:t>Çalışma ve Hizmet Sağlama:</w:t>
      </w:r>
      <w:r w:rsidRPr="007D4725">
        <w:rPr>
          <w:sz w:val="22"/>
        </w:rPr>
        <w:t xml:space="preserve"> </w:t>
      </w:r>
      <w:r>
        <w:rPr>
          <w:sz w:val="22"/>
        </w:rPr>
        <w:t>Kurum yükleniciden, temin ettiği standartların “Sipariş No/Order No” içeren Dijital kopyalarını ister. Lisanssız, k</w:t>
      </w:r>
      <w:r w:rsidRPr="00022730">
        <w:rPr>
          <w:sz w:val="22"/>
        </w:rPr>
        <w:t>opya</w:t>
      </w:r>
      <w:r>
        <w:rPr>
          <w:sz w:val="22"/>
        </w:rPr>
        <w:t>lama yöntemiyle temin edilmiş sembol vb. çalışma hazırlanmasından, neticesinde doğacak hukuki ve maddi ceza/yaptırımlardan “Yüklenici” sorumlu olup, “Kurum” uğradığı zararları “Yüklenici”</w:t>
      </w:r>
      <w:r w:rsidRPr="007D4725">
        <w:rPr>
          <w:sz w:val="22"/>
        </w:rPr>
        <w:t xml:space="preserve"> </w:t>
      </w:r>
      <w:r>
        <w:rPr>
          <w:sz w:val="22"/>
        </w:rPr>
        <w:t>ye rucü eder.</w:t>
      </w:r>
    </w:p>
    <w:p w14:paraId="2B061238" w14:textId="38CF8AA6" w:rsidR="00F416C8" w:rsidRDefault="00F416C8" w:rsidP="001858B2">
      <w:pPr>
        <w:pStyle w:val="ListParagraph"/>
        <w:numPr>
          <w:ilvl w:val="1"/>
          <w:numId w:val="5"/>
        </w:numPr>
        <w:spacing w:before="240" w:after="240" w:line="252" w:lineRule="auto"/>
        <w:ind w:right="85"/>
        <w:rPr>
          <w:sz w:val="22"/>
        </w:rPr>
      </w:pPr>
      <w:r w:rsidRPr="00845D27">
        <w:rPr>
          <w:b/>
          <w:sz w:val="22"/>
        </w:rPr>
        <w:t xml:space="preserve">Acil Durum Başlıkları: </w:t>
      </w:r>
      <w:r w:rsidRPr="00845D27">
        <w:rPr>
          <w:bCs/>
          <w:sz w:val="22"/>
        </w:rPr>
        <w:t>Şa</w:t>
      </w:r>
      <w:r w:rsidRPr="00845D27">
        <w:rPr>
          <w:sz w:val="22"/>
        </w:rPr>
        <w:t xml:space="preserve">rtname </w:t>
      </w:r>
      <w:r w:rsidR="00AA324B">
        <w:rPr>
          <w:sz w:val="22"/>
        </w:rPr>
        <w:t>ek sayfasında</w:t>
      </w:r>
      <w:r w:rsidRPr="00845D27">
        <w:rPr>
          <w:sz w:val="22"/>
        </w:rPr>
        <w:t xml:space="preserve">, genellemeye dayanarak listelenmiş, majör </w:t>
      </w:r>
      <w:r>
        <w:rPr>
          <w:sz w:val="22"/>
        </w:rPr>
        <w:t xml:space="preserve">risklere karşılık gelen “Acil Durum Başlıkları” </w:t>
      </w:r>
      <w:r w:rsidR="00F67B6C">
        <w:rPr>
          <w:sz w:val="22"/>
        </w:rPr>
        <w:t>yazılmıştır. Tüm çalışma bu başlıklar esas alınarak hazırlanacaktır.</w:t>
      </w:r>
      <w:r w:rsidR="00633D87">
        <w:rPr>
          <w:sz w:val="22"/>
        </w:rPr>
        <w:t xml:space="preserve"> Bazı başlıklar </w:t>
      </w:r>
      <w:r w:rsidR="00F64172">
        <w:rPr>
          <w:sz w:val="22"/>
        </w:rPr>
        <w:t xml:space="preserve">işyerinde karşılığı olmayan riskler olabilir, çalışmalarda yer almayabilir. </w:t>
      </w:r>
      <w:r w:rsidR="00CF77B0">
        <w:rPr>
          <w:sz w:val="22"/>
        </w:rPr>
        <w:t xml:space="preserve">İşyerine özel riskler bu listede yer almayabilir, Kurum Yükleniciye bu </w:t>
      </w:r>
      <w:r w:rsidR="008968E3">
        <w:rPr>
          <w:sz w:val="22"/>
        </w:rPr>
        <w:t>başlıkları bildirmekle</w:t>
      </w:r>
      <w:r w:rsidR="005F4FBA">
        <w:rPr>
          <w:sz w:val="22"/>
        </w:rPr>
        <w:t>, Yüklenici de çalışmalarda dikkate almakla</w:t>
      </w:r>
      <w:r w:rsidR="008968E3">
        <w:rPr>
          <w:sz w:val="22"/>
        </w:rPr>
        <w:t xml:space="preserve"> yükümlüdür.</w:t>
      </w:r>
      <w:r w:rsidR="00D06F35">
        <w:rPr>
          <w:sz w:val="22"/>
        </w:rPr>
        <w:t xml:space="preserve"> İADHY kapsamında </w:t>
      </w:r>
      <w:r w:rsidR="005A731C">
        <w:rPr>
          <w:sz w:val="22"/>
        </w:rPr>
        <w:t xml:space="preserve">hazırlanan çalışmalarda işyeri risk analizi esas olduğuundan </w:t>
      </w:r>
      <w:r w:rsidR="00D06F35">
        <w:rPr>
          <w:sz w:val="22"/>
        </w:rPr>
        <w:t>sadece “Yangın</w:t>
      </w:r>
      <w:r w:rsidR="005A731C">
        <w:rPr>
          <w:sz w:val="22"/>
        </w:rPr>
        <w:t xml:space="preserve">” ve “Deprem” </w:t>
      </w:r>
      <w:r w:rsidR="00293DEE">
        <w:rPr>
          <w:sz w:val="22"/>
        </w:rPr>
        <w:t>esas alınarak hazırlanan çalışmalar yetersiz ve geçersizdir.</w:t>
      </w:r>
    </w:p>
    <w:p w14:paraId="276A3316" w14:textId="4054B9D5" w:rsidR="00F416C8" w:rsidRDefault="00AD452C" w:rsidP="002477EB">
      <w:pPr>
        <w:pStyle w:val="ListParagraph"/>
        <w:numPr>
          <w:ilvl w:val="1"/>
          <w:numId w:val="5"/>
        </w:numPr>
        <w:spacing w:before="240" w:after="240" w:line="252" w:lineRule="auto"/>
        <w:ind w:right="85"/>
        <w:rPr>
          <w:sz w:val="22"/>
        </w:rPr>
      </w:pPr>
      <w:r>
        <w:rPr>
          <w:b/>
          <w:sz w:val="22"/>
        </w:rPr>
        <w:t>Tahliye Sebepleri:</w:t>
      </w:r>
      <w:r>
        <w:rPr>
          <w:sz w:val="22"/>
        </w:rPr>
        <w:t xml:space="preserve"> </w:t>
      </w:r>
      <w:r w:rsidR="00105819">
        <w:rPr>
          <w:sz w:val="22"/>
        </w:rPr>
        <w:t>Madde 3.4’te söz konusu her başlık</w:t>
      </w:r>
      <w:r w:rsidR="00283973">
        <w:rPr>
          <w:sz w:val="22"/>
        </w:rPr>
        <w:t>, kendisine özgü bir alanda etki göster</w:t>
      </w:r>
      <w:r w:rsidR="00D208D6">
        <w:rPr>
          <w:sz w:val="22"/>
        </w:rPr>
        <w:t xml:space="preserve">ir ve </w:t>
      </w:r>
      <w:r w:rsidR="003E6F76">
        <w:rPr>
          <w:sz w:val="22"/>
        </w:rPr>
        <w:t>etkilenen çalışan/ziyaretçi tahliyesini gerekli kılabilir</w:t>
      </w:r>
      <w:r w:rsidR="00057D0A">
        <w:rPr>
          <w:sz w:val="22"/>
        </w:rPr>
        <w:t>.</w:t>
      </w:r>
      <w:r w:rsidR="00105819">
        <w:rPr>
          <w:sz w:val="22"/>
        </w:rPr>
        <w:t xml:space="preserve"> Zemin Kat “Risk Haritası” </w:t>
      </w:r>
      <w:r w:rsidR="00951496">
        <w:rPr>
          <w:sz w:val="22"/>
        </w:rPr>
        <w:t>“</w:t>
      </w:r>
      <w:r w:rsidR="007F2F9C">
        <w:rPr>
          <w:sz w:val="22"/>
        </w:rPr>
        <w:t>T</w:t>
      </w:r>
      <w:r w:rsidR="00951496">
        <w:rPr>
          <w:sz w:val="22"/>
        </w:rPr>
        <w:t xml:space="preserve">rafik ve Yaya Güvenliği” “Patlayıcı Ortam Haritası” </w:t>
      </w:r>
      <w:r w:rsidR="00105819">
        <w:rPr>
          <w:sz w:val="22"/>
        </w:rPr>
        <w:t>ve “Tahliye Senary</w:t>
      </w:r>
      <w:r w:rsidR="001B732C">
        <w:rPr>
          <w:sz w:val="22"/>
        </w:rPr>
        <w:t>o</w:t>
      </w:r>
      <w:r w:rsidR="00105819">
        <w:rPr>
          <w:sz w:val="22"/>
        </w:rPr>
        <w:t>ları</w:t>
      </w:r>
      <w:r w:rsidR="001B732C">
        <w:rPr>
          <w:sz w:val="22"/>
        </w:rPr>
        <w:t xml:space="preserve">” </w:t>
      </w:r>
      <w:r w:rsidR="00951496">
        <w:rPr>
          <w:sz w:val="22"/>
        </w:rPr>
        <w:t>çalışmalarında bunların karşılıkları</w:t>
      </w:r>
      <w:r w:rsidR="001B732C">
        <w:rPr>
          <w:sz w:val="22"/>
        </w:rPr>
        <w:t xml:space="preserve"> gösterilir.</w:t>
      </w:r>
    </w:p>
    <w:p w14:paraId="105A24B5" w14:textId="77777777" w:rsidR="002477EB" w:rsidRPr="002477EB" w:rsidRDefault="002477EB" w:rsidP="002477EB">
      <w:pPr>
        <w:spacing w:before="240" w:after="240" w:line="252" w:lineRule="auto"/>
        <w:ind w:left="0" w:right="85" w:firstLine="0"/>
        <w:rPr>
          <w:sz w:val="22"/>
        </w:rPr>
      </w:pPr>
    </w:p>
    <w:p w14:paraId="38CE95BB" w14:textId="11E2A718" w:rsidR="00E53773" w:rsidRPr="007D4725" w:rsidRDefault="00E57FB1" w:rsidP="007D4725">
      <w:pPr>
        <w:pStyle w:val="ListParagraph"/>
        <w:numPr>
          <w:ilvl w:val="0"/>
          <w:numId w:val="5"/>
        </w:numPr>
        <w:spacing w:after="3" w:line="259" w:lineRule="auto"/>
        <w:ind w:right="86"/>
        <w:rPr>
          <w:sz w:val="22"/>
        </w:rPr>
      </w:pPr>
      <w:r w:rsidRPr="007D4725">
        <w:rPr>
          <w:b/>
          <w:sz w:val="22"/>
        </w:rPr>
        <w:t xml:space="preserve">Acil Durum ve Yangın </w:t>
      </w:r>
      <w:r w:rsidR="00E53773" w:rsidRPr="007D4725">
        <w:rPr>
          <w:b/>
          <w:sz w:val="22"/>
        </w:rPr>
        <w:t xml:space="preserve">Tahliye </w:t>
      </w:r>
      <w:r w:rsidR="000D41EF" w:rsidRPr="007D4725">
        <w:rPr>
          <w:b/>
          <w:sz w:val="22"/>
        </w:rPr>
        <w:t xml:space="preserve">Kat </w:t>
      </w:r>
      <w:r w:rsidR="00E53773" w:rsidRPr="007D4725">
        <w:rPr>
          <w:b/>
          <w:sz w:val="22"/>
        </w:rPr>
        <w:t xml:space="preserve">Planları </w:t>
      </w:r>
      <w:r w:rsidR="00EF7F0D" w:rsidRPr="007D4725">
        <w:rPr>
          <w:b/>
          <w:sz w:val="22"/>
        </w:rPr>
        <w:t xml:space="preserve"> Genel </w:t>
      </w:r>
      <w:r w:rsidR="00E53773" w:rsidRPr="007D4725">
        <w:rPr>
          <w:b/>
          <w:sz w:val="22"/>
        </w:rPr>
        <w:t>Özellikleri</w:t>
      </w:r>
    </w:p>
    <w:p w14:paraId="38CE95BC" w14:textId="104A3FBA" w:rsidR="00CC03DA" w:rsidRDefault="00E53773" w:rsidP="00FF03ED">
      <w:pPr>
        <w:pStyle w:val="ListParagraph"/>
        <w:numPr>
          <w:ilvl w:val="1"/>
          <w:numId w:val="5"/>
        </w:numPr>
        <w:spacing w:before="240" w:after="240" w:line="240" w:lineRule="auto"/>
        <w:ind w:left="0" w:right="86" w:firstLine="0"/>
        <w:contextualSpacing w:val="0"/>
        <w:rPr>
          <w:sz w:val="22"/>
        </w:rPr>
      </w:pPr>
      <w:r w:rsidRPr="00B273CA">
        <w:rPr>
          <w:sz w:val="22"/>
        </w:rPr>
        <w:t>Tahliye planları ISO 23601:</w:t>
      </w:r>
      <w:r w:rsidR="004158F1">
        <w:rPr>
          <w:sz w:val="22"/>
        </w:rPr>
        <w:t>2009</w:t>
      </w:r>
      <w:r w:rsidRPr="00B273CA">
        <w:rPr>
          <w:sz w:val="22"/>
        </w:rPr>
        <w:t xml:space="preserve"> standartlarında ve </w:t>
      </w:r>
      <w:r w:rsidR="00304881" w:rsidRPr="00B273CA">
        <w:rPr>
          <w:sz w:val="22"/>
        </w:rPr>
        <w:t>‘İşyerlerinde Acil Durum Yönetmeliği’</w:t>
      </w:r>
      <w:r w:rsidR="00304881">
        <w:rPr>
          <w:sz w:val="22"/>
        </w:rPr>
        <w:t xml:space="preserve"> </w:t>
      </w:r>
      <w:r w:rsidR="008C7CC4" w:rsidRPr="009A304A">
        <w:rPr>
          <w:color w:val="EE0000"/>
          <w:sz w:val="22"/>
        </w:rPr>
        <w:t>(İADHY)</w:t>
      </w:r>
      <w:r w:rsidR="008C7CC4">
        <w:rPr>
          <w:color w:val="EE0000"/>
          <w:sz w:val="22"/>
        </w:rPr>
        <w:t xml:space="preserve"> </w:t>
      </w:r>
      <w:r w:rsidR="00304881">
        <w:rPr>
          <w:sz w:val="22"/>
        </w:rPr>
        <w:t>Madde 5</w:t>
      </w:r>
      <w:r w:rsidR="00C11794">
        <w:rPr>
          <w:sz w:val="22"/>
        </w:rPr>
        <w:t>,10,12,17 esaslarına</w:t>
      </w:r>
      <w:r w:rsidR="0001347F">
        <w:rPr>
          <w:sz w:val="22"/>
        </w:rPr>
        <w:t xml:space="preserve"> ve aynı yönetmeliğin ilgili maddes</w:t>
      </w:r>
      <w:r w:rsidR="0052783C">
        <w:rPr>
          <w:sz w:val="22"/>
        </w:rPr>
        <w:t>i uyarınca</w:t>
      </w:r>
      <w:r w:rsidR="00C11794">
        <w:rPr>
          <w:sz w:val="22"/>
        </w:rPr>
        <w:t xml:space="preserve"> </w:t>
      </w:r>
      <w:r w:rsidR="00176E8B" w:rsidRPr="00B273CA">
        <w:rPr>
          <w:sz w:val="22"/>
        </w:rPr>
        <w:t>‘Binaların Yangından Korunma</w:t>
      </w:r>
      <w:r w:rsidR="00C447DB">
        <w:rPr>
          <w:sz w:val="22"/>
        </w:rPr>
        <w:t>sı Hakkında</w:t>
      </w:r>
      <w:r w:rsidR="00176E8B" w:rsidRPr="00B273CA">
        <w:rPr>
          <w:sz w:val="22"/>
        </w:rPr>
        <w:t xml:space="preserve"> Y</w:t>
      </w:r>
      <w:r w:rsidRPr="00B273CA">
        <w:rPr>
          <w:sz w:val="22"/>
        </w:rPr>
        <w:t>önetmeli</w:t>
      </w:r>
      <w:r w:rsidR="00C447DB">
        <w:rPr>
          <w:sz w:val="22"/>
        </w:rPr>
        <w:t>k</w:t>
      </w:r>
      <w:r w:rsidR="004B6EA4">
        <w:rPr>
          <w:sz w:val="22"/>
        </w:rPr>
        <w:t xml:space="preserve">” </w:t>
      </w:r>
      <w:r w:rsidR="009D106D" w:rsidRPr="00103762">
        <w:rPr>
          <w:color w:val="EE0000"/>
          <w:sz w:val="22"/>
        </w:rPr>
        <w:t>(BYKHY)</w:t>
      </w:r>
      <w:r w:rsidR="009D106D">
        <w:rPr>
          <w:color w:val="EE0000"/>
          <w:sz w:val="22"/>
        </w:rPr>
        <w:t xml:space="preserve"> </w:t>
      </w:r>
      <w:r w:rsidR="00E415A1">
        <w:rPr>
          <w:sz w:val="22"/>
        </w:rPr>
        <w:t>madde 4,30,31,33,</w:t>
      </w:r>
      <w:r w:rsidR="00B76C77">
        <w:rPr>
          <w:sz w:val="22"/>
        </w:rPr>
        <w:t>38,39,49,</w:t>
      </w:r>
      <w:r w:rsidR="0008704F">
        <w:rPr>
          <w:sz w:val="22"/>
        </w:rPr>
        <w:t>73/4</w:t>
      </w:r>
      <w:r w:rsidR="00E34326">
        <w:rPr>
          <w:sz w:val="22"/>
        </w:rPr>
        <w:t>,</w:t>
      </w:r>
      <w:r w:rsidR="00B76C77">
        <w:rPr>
          <w:sz w:val="22"/>
        </w:rPr>
        <w:t>146,151 esaslarına</w:t>
      </w:r>
      <w:r w:rsidR="007A5B70">
        <w:rPr>
          <w:sz w:val="22"/>
        </w:rPr>
        <w:t>,</w:t>
      </w:r>
      <w:r w:rsidRPr="00B273CA">
        <w:rPr>
          <w:sz w:val="22"/>
        </w:rPr>
        <w:t xml:space="preserve"> </w:t>
      </w:r>
      <w:r w:rsidR="000E4DFC">
        <w:rPr>
          <w:sz w:val="22"/>
        </w:rPr>
        <w:t>Daire ve Müesseseler</w:t>
      </w:r>
      <w:r w:rsidR="009F66C9">
        <w:rPr>
          <w:sz w:val="22"/>
        </w:rPr>
        <w:t xml:space="preserve"> Kılavuzu md 138</w:t>
      </w:r>
      <w:r w:rsidR="008D6C4D">
        <w:rPr>
          <w:sz w:val="22"/>
        </w:rPr>
        <w:t xml:space="preserve">, </w:t>
      </w:r>
      <w:r w:rsidR="00B5061E">
        <w:rPr>
          <w:sz w:val="22"/>
        </w:rPr>
        <w:t>II Bölüm A,B</w:t>
      </w:r>
      <w:r w:rsidR="00257BE4">
        <w:rPr>
          <w:sz w:val="22"/>
        </w:rPr>
        <w:t xml:space="preserve"> Maddeleri</w:t>
      </w:r>
      <w:r w:rsidR="009F66C9">
        <w:rPr>
          <w:sz w:val="22"/>
        </w:rPr>
        <w:t xml:space="preserve"> esaslarına </w:t>
      </w:r>
      <w:r w:rsidRPr="00B273CA">
        <w:rPr>
          <w:sz w:val="22"/>
        </w:rPr>
        <w:t>uygun olarak hazırlanacaktır.</w:t>
      </w:r>
      <w:r w:rsidR="00F16E01">
        <w:rPr>
          <w:sz w:val="22"/>
        </w:rPr>
        <w:t xml:space="preserve"> </w:t>
      </w:r>
      <w:r w:rsidR="0052783C">
        <w:rPr>
          <w:sz w:val="22"/>
        </w:rPr>
        <w:t>Bu yönetmelik maddelerine uygun olmayan tasarımlar</w:t>
      </w:r>
      <w:r w:rsidR="00FD1135">
        <w:rPr>
          <w:sz w:val="22"/>
        </w:rPr>
        <w:t>dan yüklenici sorumludur.</w:t>
      </w:r>
    </w:p>
    <w:p w14:paraId="7E5D78A1" w14:textId="2FD27172" w:rsidR="00BE1E32" w:rsidRDefault="00BE1E32" w:rsidP="00FF03ED">
      <w:pPr>
        <w:pStyle w:val="ListParagraph"/>
        <w:numPr>
          <w:ilvl w:val="1"/>
          <w:numId w:val="5"/>
        </w:numPr>
        <w:spacing w:before="240" w:after="240" w:line="240" w:lineRule="auto"/>
        <w:ind w:left="0" w:right="86" w:firstLine="0"/>
        <w:contextualSpacing w:val="0"/>
        <w:rPr>
          <w:sz w:val="22"/>
        </w:rPr>
      </w:pPr>
      <w:r>
        <w:rPr>
          <w:sz w:val="22"/>
        </w:rPr>
        <w:t>Kurum</w:t>
      </w:r>
      <w:r w:rsidR="009226F7">
        <w:rPr>
          <w:sz w:val="22"/>
        </w:rPr>
        <w:t>, işbu teknik</w:t>
      </w:r>
      <w:r>
        <w:rPr>
          <w:sz w:val="22"/>
        </w:rPr>
        <w:t xml:space="preserve"> şartname Md 4.1’de yazılı</w:t>
      </w:r>
      <w:r w:rsidR="009226F7">
        <w:rPr>
          <w:sz w:val="22"/>
        </w:rPr>
        <w:t>, yönetmelik</w:t>
      </w:r>
      <w:r>
        <w:rPr>
          <w:sz w:val="22"/>
        </w:rPr>
        <w:t xml:space="preserve"> </w:t>
      </w:r>
      <w:r w:rsidR="00CB17A7">
        <w:rPr>
          <w:sz w:val="22"/>
        </w:rPr>
        <w:t xml:space="preserve">madde numaralarındaki hükümler, yasal karşılıkları ve </w:t>
      </w:r>
      <w:r w:rsidR="00CA714F">
        <w:rPr>
          <w:sz w:val="22"/>
        </w:rPr>
        <w:t xml:space="preserve">hazırlanacak çalışmalarda </w:t>
      </w:r>
      <w:r w:rsidR="009226F7">
        <w:rPr>
          <w:sz w:val="22"/>
        </w:rPr>
        <w:t xml:space="preserve">görsel/grafik </w:t>
      </w:r>
      <w:r w:rsidR="00B165A5">
        <w:rPr>
          <w:sz w:val="22"/>
        </w:rPr>
        <w:t>karşılıkları hakkında bilgi sahibi olduğunu kabul eder.</w:t>
      </w:r>
    </w:p>
    <w:p w14:paraId="4F675F15" w14:textId="3C4FB29E" w:rsidR="004D0A72" w:rsidRDefault="000D32E7" w:rsidP="00FF03ED">
      <w:pPr>
        <w:pStyle w:val="ListParagraph"/>
        <w:numPr>
          <w:ilvl w:val="1"/>
          <w:numId w:val="5"/>
        </w:numPr>
        <w:spacing w:before="240" w:after="240" w:line="240" w:lineRule="auto"/>
        <w:ind w:left="0" w:right="86" w:firstLine="0"/>
        <w:contextualSpacing w:val="0"/>
        <w:rPr>
          <w:sz w:val="22"/>
        </w:rPr>
      </w:pPr>
      <w:r>
        <w:rPr>
          <w:sz w:val="22"/>
        </w:rPr>
        <w:t xml:space="preserve">Kurumun sağlayacağı </w:t>
      </w:r>
      <w:r w:rsidR="00FF6CB4">
        <w:rPr>
          <w:sz w:val="22"/>
        </w:rPr>
        <w:t xml:space="preserve">mimari saha, </w:t>
      </w:r>
      <w:r>
        <w:rPr>
          <w:sz w:val="22"/>
        </w:rPr>
        <w:t>bina</w:t>
      </w:r>
      <w:r w:rsidR="00FF6CB4">
        <w:rPr>
          <w:sz w:val="22"/>
        </w:rPr>
        <w:t xml:space="preserve"> kat</w:t>
      </w:r>
      <w:r>
        <w:rPr>
          <w:sz w:val="22"/>
        </w:rPr>
        <w:t xml:space="preserve"> proje</w:t>
      </w:r>
      <w:r w:rsidR="00FF6CB4">
        <w:rPr>
          <w:sz w:val="22"/>
        </w:rPr>
        <w:t>ler</w:t>
      </w:r>
      <w:r>
        <w:rPr>
          <w:sz w:val="22"/>
        </w:rPr>
        <w:t>i</w:t>
      </w:r>
      <w:r w:rsidR="00FF6CB4">
        <w:rPr>
          <w:sz w:val="22"/>
        </w:rPr>
        <w:t xml:space="preserve"> (PDF/DWG)</w:t>
      </w:r>
      <w:r w:rsidR="00DF5EC6">
        <w:rPr>
          <w:sz w:val="22"/>
        </w:rPr>
        <w:t xml:space="preserve">, </w:t>
      </w:r>
      <w:r w:rsidR="00196938">
        <w:rPr>
          <w:sz w:val="22"/>
        </w:rPr>
        <w:t xml:space="preserve">risk analizi dosyası, </w:t>
      </w:r>
      <w:r w:rsidR="009D106D">
        <w:rPr>
          <w:sz w:val="22"/>
        </w:rPr>
        <w:t>ADEP</w:t>
      </w:r>
      <w:r w:rsidR="00196938">
        <w:rPr>
          <w:sz w:val="22"/>
        </w:rPr>
        <w:t xml:space="preserve"> dosyası</w:t>
      </w:r>
      <w:r w:rsidR="009D106D">
        <w:rPr>
          <w:sz w:val="22"/>
        </w:rPr>
        <w:t>, PKD dosyası</w:t>
      </w:r>
      <w:r w:rsidR="00196938">
        <w:rPr>
          <w:sz w:val="22"/>
        </w:rPr>
        <w:t xml:space="preserve"> ve </w:t>
      </w:r>
      <w:r w:rsidR="00DF5EC6">
        <w:rPr>
          <w:sz w:val="22"/>
        </w:rPr>
        <w:t xml:space="preserve">proje üzerinde mevcut yangın, acil durum, tehlike envanterleri işaretli olarak </w:t>
      </w:r>
      <w:r w:rsidR="00BA7F64">
        <w:rPr>
          <w:sz w:val="22"/>
        </w:rPr>
        <w:t xml:space="preserve">yükleniciye teslim edilecektir. </w:t>
      </w:r>
      <w:r w:rsidR="00173C9A">
        <w:rPr>
          <w:sz w:val="22"/>
        </w:rPr>
        <w:t>P</w:t>
      </w:r>
      <w:r w:rsidR="00BA7F64">
        <w:rPr>
          <w:sz w:val="22"/>
        </w:rPr>
        <w:t>rojeler</w:t>
      </w:r>
      <w:r w:rsidR="00173C9A">
        <w:rPr>
          <w:sz w:val="22"/>
        </w:rPr>
        <w:t xml:space="preserve"> ve üzerindeki bilgiler gizlilik hükümlerine tabi olabilir, yüklenici bu </w:t>
      </w:r>
      <w:r w:rsidR="00FE0E0B">
        <w:rPr>
          <w:sz w:val="22"/>
        </w:rPr>
        <w:t>konuda sorumludur.</w:t>
      </w:r>
      <w:r w:rsidR="00675D2B">
        <w:rPr>
          <w:sz w:val="22"/>
        </w:rPr>
        <w:t xml:space="preserve"> </w:t>
      </w:r>
      <w:r w:rsidR="00E748D5">
        <w:rPr>
          <w:sz w:val="22"/>
        </w:rPr>
        <w:t>Proje üzerinde belirtilmesi gereken i</w:t>
      </w:r>
      <w:r w:rsidR="00675D2B">
        <w:rPr>
          <w:sz w:val="22"/>
        </w:rPr>
        <w:t>şaretlemelerdeki eksiklik</w:t>
      </w:r>
      <w:r w:rsidR="00231B38">
        <w:rPr>
          <w:sz w:val="22"/>
        </w:rPr>
        <w:t xml:space="preserve">lerden </w:t>
      </w:r>
      <w:r w:rsidR="00675D2B">
        <w:rPr>
          <w:sz w:val="22"/>
        </w:rPr>
        <w:t>kurum sorumludur.</w:t>
      </w:r>
      <w:r w:rsidR="00BE6F1C">
        <w:rPr>
          <w:sz w:val="22"/>
        </w:rPr>
        <w:t xml:space="preserve"> Kurum foto/video desteği ile işaretleme</w:t>
      </w:r>
      <w:r w:rsidR="00560528">
        <w:rPr>
          <w:sz w:val="22"/>
        </w:rPr>
        <w:t xml:space="preserve"> yapılmasında </w:t>
      </w:r>
      <w:r w:rsidR="0055418E">
        <w:rPr>
          <w:sz w:val="22"/>
        </w:rPr>
        <w:t xml:space="preserve">yükleniciye </w:t>
      </w:r>
      <w:r w:rsidR="00560528">
        <w:rPr>
          <w:sz w:val="22"/>
        </w:rPr>
        <w:t>kolaylık sağlar.</w:t>
      </w:r>
    </w:p>
    <w:p w14:paraId="315C4B16" w14:textId="18F1666F" w:rsidR="00E24A8A" w:rsidRPr="00E24A8A" w:rsidRDefault="0079280E" w:rsidP="00E24A8A">
      <w:pPr>
        <w:pStyle w:val="ListParagraph"/>
        <w:numPr>
          <w:ilvl w:val="1"/>
          <w:numId w:val="5"/>
        </w:numPr>
        <w:spacing w:before="240" w:after="240" w:line="240" w:lineRule="auto"/>
        <w:ind w:left="0" w:right="86" w:firstLine="0"/>
        <w:contextualSpacing w:val="0"/>
        <w:rPr>
          <w:sz w:val="22"/>
        </w:rPr>
      </w:pPr>
      <w:r>
        <w:rPr>
          <w:sz w:val="22"/>
        </w:rPr>
        <w:t xml:space="preserve">Kurum Yükleniciye </w:t>
      </w:r>
      <w:r w:rsidR="00700016">
        <w:rPr>
          <w:sz w:val="22"/>
        </w:rPr>
        <w:t xml:space="preserve">mimari, elektrik vb. kolon, merdiven, bölümleri gösterir </w:t>
      </w:r>
      <w:r w:rsidR="001873AB">
        <w:rPr>
          <w:sz w:val="22"/>
        </w:rPr>
        <w:t xml:space="preserve">“proje” temin edemiyorsa, Yüklenici çalışma hazırlamaktan kaçınır. Kurum mevzuat gereği, </w:t>
      </w:r>
      <w:r w:rsidR="001E3183">
        <w:rPr>
          <w:sz w:val="22"/>
        </w:rPr>
        <w:t>“</w:t>
      </w:r>
      <w:r w:rsidR="001873AB">
        <w:rPr>
          <w:sz w:val="22"/>
        </w:rPr>
        <w:t>ruhsatlı</w:t>
      </w:r>
      <w:r w:rsidR="001E3183">
        <w:rPr>
          <w:sz w:val="22"/>
        </w:rPr>
        <w:t>”</w:t>
      </w:r>
      <w:r w:rsidR="001873AB">
        <w:rPr>
          <w:sz w:val="22"/>
        </w:rPr>
        <w:t xml:space="preserve"> binada faaliyet gösterdiğinden</w:t>
      </w:r>
      <w:r w:rsidR="001E3183">
        <w:rPr>
          <w:sz w:val="22"/>
        </w:rPr>
        <w:t xml:space="preserve"> </w:t>
      </w:r>
      <w:r w:rsidR="002371E7">
        <w:rPr>
          <w:sz w:val="22"/>
        </w:rPr>
        <w:t>proje kopyalarını bulundurrmak veya eksikliğini gidermekle mükelleftir.</w:t>
      </w:r>
      <w:r w:rsidR="00E24A8A">
        <w:rPr>
          <w:sz w:val="22"/>
        </w:rPr>
        <w:t xml:space="preserve"> </w:t>
      </w:r>
      <w:r w:rsidR="00171E08">
        <w:rPr>
          <w:sz w:val="22"/>
        </w:rPr>
        <w:t xml:space="preserve">İlgili “Oda”lara </w:t>
      </w:r>
      <w:r w:rsidR="00AC18B4">
        <w:rPr>
          <w:sz w:val="22"/>
        </w:rPr>
        <w:t>üye mühendislik firmalarına</w:t>
      </w:r>
      <w:r w:rsidR="003E7038">
        <w:rPr>
          <w:sz w:val="22"/>
        </w:rPr>
        <w:t xml:space="preserve"> </w:t>
      </w:r>
      <w:r w:rsidR="00AC18B4">
        <w:rPr>
          <w:sz w:val="22"/>
        </w:rPr>
        <w:t xml:space="preserve">projelerini hazırlatmak zorundadır. </w:t>
      </w:r>
      <w:r w:rsidR="00E24A8A">
        <w:rPr>
          <w:sz w:val="22"/>
        </w:rPr>
        <w:t>Elle veya bilgisayar marifetiyle hazırlanmış krokiler çalışma</w:t>
      </w:r>
      <w:r w:rsidR="003A58D1">
        <w:rPr>
          <w:sz w:val="22"/>
        </w:rPr>
        <w:t>larda kullanılamaz.</w:t>
      </w:r>
    </w:p>
    <w:p w14:paraId="2E4DB581" w14:textId="2BE24D6F" w:rsidR="00E500E7" w:rsidRDefault="00566BF7" w:rsidP="00FF03ED">
      <w:pPr>
        <w:pStyle w:val="ListParagraph"/>
        <w:numPr>
          <w:ilvl w:val="1"/>
          <w:numId w:val="5"/>
        </w:numPr>
        <w:spacing w:before="240" w:after="240" w:line="240" w:lineRule="auto"/>
        <w:ind w:left="0" w:right="86" w:firstLine="0"/>
        <w:contextualSpacing w:val="0"/>
        <w:rPr>
          <w:sz w:val="22"/>
        </w:rPr>
      </w:pPr>
      <w:r>
        <w:rPr>
          <w:sz w:val="22"/>
        </w:rPr>
        <w:t>Mimari vb. mühendislik ürünü projeler, mühendislik gerekleri çizim, işaretleme</w:t>
      </w:r>
      <w:r w:rsidR="00CD01F0">
        <w:rPr>
          <w:sz w:val="22"/>
        </w:rPr>
        <w:t xml:space="preserve">, numaralandırma, sembol vb. bilgilerden arındırılarak </w:t>
      </w:r>
      <w:r w:rsidR="006C3B0B">
        <w:rPr>
          <w:sz w:val="22"/>
        </w:rPr>
        <w:t>kullanılabilir.</w:t>
      </w:r>
      <w:r w:rsidR="0055418E">
        <w:rPr>
          <w:sz w:val="22"/>
        </w:rPr>
        <w:t xml:space="preserve"> Hazırlanacak çalışmalarda </w:t>
      </w:r>
      <w:r w:rsidR="00F8036A">
        <w:rPr>
          <w:sz w:val="22"/>
        </w:rPr>
        <w:t>mühendislik proje işaretlemelerinden kaçınılır.</w:t>
      </w:r>
    </w:p>
    <w:p w14:paraId="4019F804" w14:textId="67B7BF6B" w:rsidR="00521D75" w:rsidRDefault="00521D75" w:rsidP="00FF03ED">
      <w:pPr>
        <w:pStyle w:val="ListParagraph"/>
        <w:numPr>
          <w:ilvl w:val="1"/>
          <w:numId w:val="5"/>
        </w:numPr>
        <w:spacing w:before="240" w:after="240" w:line="240" w:lineRule="auto"/>
        <w:ind w:left="0" w:right="86" w:firstLine="0"/>
        <w:contextualSpacing w:val="0"/>
        <w:rPr>
          <w:sz w:val="22"/>
        </w:rPr>
      </w:pPr>
      <w:r>
        <w:rPr>
          <w:sz w:val="22"/>
        </w:rPr>
        <w:lastRenderedPageBreak/>
        <w:t xml:space="preserve">İtfaiye vb. kurumların talep ettikleri, </w:t>
      </w:r>
      <w:r w:rsidR="00B71DE2">
        <w:rPr>
          <w:sz w:val="22"/>
        </w:rPr>
        <w:t>“yangın projesi” vb. dökümanlarda kullanılan metrekare (m2), mesafe, alan</w:t>
      </w:r>
      <w:r w:rsidR="00DB000F">
        <w:rPr>
          <w:sz w:val="22"/>
        </w:rPr>
        <w:t>/oda</w:t>
      </w:r>
      <w:r w:rsidR="00B71DE2">
        <w:rPr>
          <w:sz w:val="22"/>
        </w:rPr>
        <w:t xml:space="preserve"> adı</w:t>
      </w:r>
      <w:r w:rsidR="00DB000F">
        <w:rPr>
          <w:sz w:val="22"/>
        </w:rPr>
        <w:t xml:space="preserve">, kullanıcı sayıları vb. bilgiler </w:t>
      </w:r>
      <w:r w:rsidR="00D2652D">
        <w:rPr>
          <w:sz w:val="22"/>
        </w:rPr>
        <w:t xml:space="preserve">TP’larında gösterilmez. Kurum ayrıca bedel ödeyerek </w:t>
      </w:r>
      <w:r w:rsidR="007E248C">
        <w:rPr>
          <w:sz w:val="22"/>
        </w:rPr>
        <w:t xml:space="preserve">bu çalışmaları </w:t>
      </w:r>
      <w:r w:rsidR="007F2F9C">
        <w:rPr>
          <w:sz w:val="22"/>
        </w:rPr>
        <w:t xml:space="preserve">ilaveten </w:t>
      </w:r>
      <w:r w:rsidR="007E248C">
        <w:rPr>
          <w:sz w:val="22"/>
        </w:rPr>
        <w:t>talep edebilir.</w:t>
      </w:r>
      <w:r w:rsidR="00DB000F">
        <w:rPr>
          <w:sz w:val="22"/>
        </w:rPr>
        <w:t xml:space="preserve"> </w:t>
      </w:r>
    </w:p>
    <w:p w14:paraId="5F04F174" w14:textId="7136CEF6" w:rsidR="0047031F" w:rsidRPr="00B273CA" w:rsidRDefault="0047031F" w:rsidP="00FF03ED">
      <w:pPr>
        <w:pStyle w:val="ListParagraph"/>
        <w:numPr>
          <w:ilvl w:val="1"/>
          <w:numId w:val="5"/>
        </w:numPr>
        <w:spacing w:before="240" w:after="240" w:line="240" w:lineRule="auto"/>
        <w:ind w:left="0" w:right="86" w:firstLine="0"/>
        <w:contextualSpacing w:val="0"/>
        <w:rPr>
          <w:sz w:val="22"/>
        </w:rPr>
      </w:pPr>
      <w:r>
        <w:rPr>
          <w:sz w:val="22"/>
        </w:rPr>
        <w:t xml:space="preserve">Tahliye planları binanın bütünü </w:t>
      </w:r>
      <w:r w:rsidR="00AC0910">
        <w:rPr>
          <w:sz w:val="22"/>
        </w:rPr>
        <w:t xml:space="preserve">ve risk analizi </w:t>
      </w:r>
      <w:r>
        <w:rPr>
          <w:sz w:val="22"/>
        </w:rPr>
        <w:t xml:space="preserve">esas alınarak, </w:t>
      </w:r>
      <w:r w:rsidR="009226F7">
        <w:rPr>
          <w:sz w:val="22"/>
        </w:rPr>
        <w:t xml:space="preserve">bina tüm </w:t>
      </w:r>
      <w:r>
        <w:rPr>
          <w:sz w:val="22"/>
        </w:rPr>
        <w:t>kat</w:t>
      </w:r>
      <w:r w:rsidR="009226F7">
        <w:rPr>
          <w:sz w:val="22"/>
        </w:rPr>
        <w:t>larının</w:t>
      </w:r>
      <w:r>
        <w:rPr>
          <w:sz w:val="22"/>
        </w:rPr>
        <w:t xml:space="preserve"> tahliye planları entegrasyonu gözetilerek hazırlanır</w:t>
      </w:r>
      <w:r w:rsidR="00772261">
        <w:rPr>
          <w:sz w:val="22"/>
        </w:rPr>
        <w:t>. Acil durum tahliyesi ile yangın tahliyes</w:t>
      </w:r>
      <w:r w:rsidR="008629F2">
        <w:rPr>
          <w:sz w:val="22"/>
        </w:rPr>
        <w:t xml:space="preserve">i </w:t>
      </w:r>
      <w:r w:rsidR="000F6857">
        <w:rPr>
          <w:sz w:val="22"/>
        </w:rPr>
        <w:t xml:space="preserve">kaçış yolları </w:t>
      </w:r>
      <w:r w:rsidR="005F5389">
        <w:rPr>
          <w:sz w:val="22"/>
        </w:rPr>
        <w:t xml:space="preserve">ISO 3864, </w:t>
      </w:r>
      <w:r w:rsidR="007F2F9C">
        <w:rPr>
          <w:sz w:val="22"/>
        </w:rPr>
        <w:t xml:space="preserve">ISO 7010, </w:t>
      </w:r>
      <w:r w:rsidR="008629F2">
        <w:rPr>
          <w:sz w:val="22"/>
        </w:rPr>
        <w:t>ISO 16069 esaslarına</w:t>
      </w:r>
      <w:r w:rsidR="0033611B">
        <w:rPr>
          <w:sz w:val="22"/>
        </w:rPr>
        <w:t xml:space="preserve">, </w:t>
      </w:r>
      <w:r w:rsidR="008E1673">
        <w:rPr>
          <w:sz w:val="22"/>
        </w:rPr>
        <w:t>İADHY</w:t>
      </w:r>
      <w:r w:rsidR="004E704D">
        <w:rPr>
          <w:sz w:val="22"/>
        </w:rPr>
        <w:t xml:space="preserve"> M</w:t>
      </w:r>
      <w:r w:rsidR="008E1673">
        <w:rPr>
          <w:sz w:val="22"/>
        </w:rPr>
        <w:t>d</w:t>
      </w:r>
      <w:r w:rsidR="004E704D">
        <w:rPr>
          <w:sz w:val="22"/>
        </w:rPr>
        <w:t xml:space="preserve"> 12</w:t>
      </w:r>
      <w:r w:rsidR="001B3872">
        <w:rPr>
          <w:sz w:val="22"/>
        </w:rPr>
        <w:t xml:space="preserve"> </w:t>
      </w:r>
      <w:r w:rsidR="004E704D">
        <w:rPr>
          <w:sz w:val="22"/>
        </w:rPr>
        <w:t>esaslarına</w:t>
      </w:r>
      <w:r w:rsidR="008E1673">
        <w:rPr>
          <w:sz w:val="22"/>
        </w:rPr>
        <w:t>,</w:t>
      </w:r>
      <w:r w:rsidR="004E704D">
        <w:rPr>
          <w:sz w:val="22"/>
        </w:rPr>
        <w:t xml:space="preserve"> </w:t>
      </w:r>
      <w:r w:rsidR="008E1673">
        <w:rPr>
          <w:sz w:val="22"/>
        </w:rPr>
        <w:t>BYKHY</w:t>
      </w:r>
      <w:r w:rsidR="001B3872">
        <w:rPr>
          <w:sz w:val="22"/>
        </w:rPr>
        <w:t xml:space="preserve"> </w:t>
      </w:r>
      <w:r w:rsidR="008E1673">
        <w:rPr>
          <w:sz w:val="22"/>
        </w:rPr>
        <w:t>Md</w:t>
      </w:r>
      <w:r w:rsidR="004E704D">
        <w:rPr>
          <w:sz w:val="22"/>
        </w:rPr>
        <w:t xml:space="preserve"> 4,30,31,33,38,39,49,</w:t>
      </w:r>
      <w:r w:rsidR="00E34326">
        <w:rPr>
          <w:sz w:val="22"/>
        </w:rPr>
        <w:t>73/4,</w:t>
      </w:r>
      <w:r w:rsidR="004E704D">
        <w:rPr>
          <w:sz w:val="22"/>
        </w:rPr>
        <w:t xml:space="preserve">146,151 </w:t>
      </w:r>
      <w:r w:rsidR="0033611B">
        <w:rPr>
          <w:sz w:val="22"/>
        </w:rPr>
        <w:t>ve “</w:t>
      </w:r>
      <w:r w:rsidR="00D65C19">
        <w:rPr>
          <w:sz w:val="22"/>
        </w:rPr>
        <w:t>S</w:t>
      </w:r>
      <w:r w:rsidR="0033611B">
        <w:rPr>
          <w:sz w:val="22"/>
        </w:rPr>
        <w:t>ağlık Güvenlik İşaretleri Yönetmeliği</w:t>
      </w:r>
      <w:r w:rsidR="00D65C19">
        <w:rPr>
          <w:sz w:val="22"/>
        </w:rPr>
        <w:t xml:space="preserve">” </w:t>
      </w:r>
      <w:r w:rsidR="0089554C" w:rsidRPr="0089554C">
        <w:rPr>
          <w:color w:val="EE0000"/>
          <w:sz w:val="22"/>
        </w:rPr>
        <w:t>(SGİY)</w:t>
      </w:r>
      <w:r w:rsidR="0089554C">
        <w:rPr>
          <w:sz w:val="22"/>
        </w:rPr>
        <w:t xml:space="preserve"> </w:t>
      </w:r>
      <w:r w:rsidR="004731C8">
        <w:rPr>
          <w:sz w:val="22"/>
        </w:rPr>
        <w:t>EK2 Md</w:t>
      </w:r>
      <w:r w:rsidR="00034A22">
        <w:rPr>
          <w:sz w:val="22"/>
        </w:rPr>
        <w:t>3</w:t>
      </w:r>
      <w:r w:rsidR="00D65C19">
        <w:rPr>
          <w:sz w:val="22"/>
        </w:rPr>
        <w:t xml:space="preserve"> </w:t>
      </w:r>
      <w:r w:rsidR="004E704D">
        <w:rPr>
          <w:sz w:val="22"/>
        </w:rPr>
        <w:t>esaslarına</w:t>
      </w:r>
      <w:r w:rsidR="008629F2">
        <w:rPr>
          <w:sz w:val="22"/>
        </w:rPr>
        <w:t xml:space="preserve"> uygun olarak tahliye planlarında gösterilecektir.</w:t>
      </w:r>
      <w:r w:rsidR="00E17DE5">
        <w:rPr>
          <w:sz w:val="22"/>
        </w:rPr>
        <w:t xml:space="preserve"> Bu yönetmelik maddelerine uygun olmayan tasarımlardan yüklenici sorumludur.</w:t>
      </w:r>
    </w:p>
    <w:p w14:paraId="38CE95BD" w14:textId="6AFAA20E" w:rsidR="00AC56DA" w:rsidRPr="00B273CA" w:rsidRDefault="006634A9" w:rsidP="00FF03ED">
      <w:pPr>
        <w:pStyle w:val="ListParagraph"/>
        <w:numPr>
          <w:ilvl w:val="1"/>
          <w:numId w:val="5"/>
        </w:numPr>
        <w:spacing w:before="240" w:after="240" w:line="240" w:lineRule="auto"/>
        <w:ind w:left="0" w:right="86" w:firstLine="0"/>
        <w:contextualSpacing w:val="0"/>
        <w:rPr>
          <w:sz w:val="22"/>
        </w:rPr>
      </w:pPr>
      <w:r>
        <w:rPr>
          <w:sz w:val="22"/>
        </w:rPr>
        <w:t xml:space="preserve">Tahliye Planları </w:t>
      </w:r>
      <w:r w:rsidR="006F5E76" w:rsidRPr="00B273CA">
        <w:rPr>
          <w:sz w:val="22"/>
        </w:rPr>
        <w:t xml:space="preserve">ISO </w:t>
      </w:r>
      <w:r w:rsidR="00506672" w:rsidRPr="00B273CA">
        <w:rPr>
          <w:sz w:val="22"/>
        </w:rPr>
        <w:t>23601 sta</w:t>
      </w:r>
      <w:r w:rsidR="00AC56DA" w:rsidRPr="00B273CA">
        <w:rPr>
          <w:sz w:val="22"/>
        </w:rPr>
        <w:t xml:space="preserve">ndartında </w:t>
      </w:r>
      <w:r w:rsidR="00915A69">
        <w:rPr>
          <w:sz w:val="22"/>
        </w:rPr>
        <w:t>“</w:t>
      </w:r>
      <w:r w:rsidR="00915A69" w:rsidRPr="00915A69">
        <w:rPr>
          <w:color w:val="0070C0"/>
          <w:sz w:val="22"/>
        </w:rPr>
        <w:t>A</w:t>
      </w:r>
      <w:r w:rsidR="00AC56DA" w:rsidRPr="00915A69">
        <w:rPr>
          <w:color w:val="0070C0"/>
          <w:sz w:val="22"/>
        </w:rPr>
        <w:t xml:space="preserve">cil </w:t>
      </w:r>
      <w:r w:rsidR="00915A69" w:rsidRPr="00915A69">
        <w:rPr>
          <w:color w:val="0070C0"/>
          <w:sz w:val="22"/>
        </w:rPr>
        <w:t>D</w:t>
      </w:r>
      <w:r w:rsidR="00AC56DA" w:rsidRPr="00915A69">
        <w:rPr>
          <w:color w:val="0070C0"/>
          <w:sz w:val="22"/>
        </w:rPr>
        <w:t xml:space="preserve">urum ve </w:t>
      </w:r>
      <w:r w:rsidR="00915A69" w:rsidRPr="00915A69">
        <w:rPr>
          <w:color w:val="0070C0"/>
          <w:sz w:val="22"/>
        </w:rPr>
        <w:t>Y</w:t>
      </w:r>
      <w:r w:rsidR="00AC56DA" w:rsidRPr="00915A69">
        <w:rPr>
          <w:color w:val="0070C0"/>
          <w:sz w:val="22"/>
        </w:rPr>
        <w:t xml:space="preserve">angın </w:t>
      </w:r>
      <w:r w:rsidR="00915A69" w:rsidRPr="00915A69">
        <w:rPr>
          <w:color w:val="0070C0"/>
          <w:sz w:val="22"/>
        </w:rPr>
        <w:t>T</w:t>
      </w:r>
      <w:r w:rsidR="00AC56DA" w:rsidRPr="00915A69">
        <w:rPr>
          <w:color w:val="0070C0"/>
          <w:sz w:val="22"/>
        </w:rPr>
        <w:t>alimatı</w:t>
      </w:r>
      <w:r w:rsidR="00915A69">
        <w:rPr>
          <w:sz w:val="22"/>
        </w:rPr>
        <w:t>”</w:t>
      </w:r>
      <w:r w:rsidR="00AC56DA" w:rsidRPr="00B273CA">
        <w:rPr>
          <w:sz w:val="22"/>
        </w:rPr>
        <w:t xml:space="preserve"> içerecektir.</w:t>
      </w:r>
    </w:p>
    <w:p w14:paraId="38CE95BE" w14:textId="380EA1CA" w:rsidR="00AC56DA" w:rsidRPr="00B273CA" w:rsidRDefault="006634A9" w:rsidP="00FF03ED">
      <w:pPr>
        <w:pStyle w:val="ListParagraph"/>
        <w:numPr>
          <w:ilvl w:val="1"/>
          <w:numId w:val="5"/>
        </w:numPr>
        <w:spacing w:before="240" w:after="240" w:line="240" w:lineRule="auto"/>
        <w:ind w:left="0" w:right="86" w:firstLine="0"/>
        <w:contextualSpacing w:val="0"/>
        <w:rPr>
          <w:sz w:val="22"/>
        </w:rPr>
      </w:pPr>
      <w:r>
        <w:rPr>
          <w:sz w:val="22"/>
        </w:rPr>
        <w:t>Tahl</w:t>
      </w:r>
      <w:r w:rsidR="00B36908">
        <w:rPr>
          <w:sz w:val="22"/>
        </w:rPr>
        <w:t xml:space="preserve">iye Planları </w:t>
      </w:r>
      <w:r w:rsidR="00AC56DA" w:rsidRPr="00B273CA">
        <w:rPr>
          <w:sz w:val="22"/>
        </w:rPr>
        <w:t xml:space="preserve">ISO 7010 standartında </w:t>
      </w:r>
      <w:r w:rsidR="00C520D7">
        <w:rPr>
          <w:sz w:val="22"/>
        </w:rPr>
        <w:t>“</w:t>
      </w:r>
      <w:r w:rsidR="00C520D7">
        <w:rPr>
          <w:color w:val="0070C0"/>
          <w:sz w:val="22"/>
        </w:rPr>
        <w:t>S</w:t>
      </w:r>
      <w:r w:rsidR="00AC56DA" w:rsidRPr="00C520D7">
        <w:rPr>
          <w:color w:val="0070C0"/>
          <w:sz w:val="22"/>
        </w:rPr>
        <w:t xml:space="preserve">emboller </w:t>
      </w:r>
      <w:r w:rsidR="00C520D7">
        <w:rPr>
          <w:color w:val="0070C0"/>
          <w:sz w:val="22"/>
        </w:rPr>
        <w:t>D</w:t>
      </w:r>
      <w:r w:rsidR="00AC56DA" w:rsidRPr="00C520D7">
        <w:rPr>
          <w:color w:val="0070C0"/>
          <w:sz w:val="22"/>
        </w:rPr>
        <w:t>izini</w:t>
      </w:r>
      <w:r w:rsidR="00C520D7">
        <w:rPr>
          <w:sz w:val="22"/>
        </w:rPr>
        <w:t xml:space="preserve">“ </w:t>
      </w:r>
      <w:r w:rsidR="00AC56DA" w:rsidRPr="00B273CA">
        <w:rPr>
          <w:sz w:val="22"/>
        </w:rPr>
        <w:t>bulunacaktır.</w:t>
      </w:r>
    </w:p>
    <w:p w14:paraId="16A39785" w14:textId="6934164D" w:rsidR="009E3198" w:rsidRDefault="00AC56DA" w:rsidP="00FF03ED">
      <w:pPr>
        <w:pStyle w:val="ListParagraph"/>
        <w:numPr>
          <w:ilvl w:val="1"/>
          <w:numId w:val="5"/>
        </w:numPr>
        <w:spacing w:before="240" w:after="240" w:line="240" w:lineRule="auto"/>
        <w:ind w:left="0" w:right="86" w:firstLine="0"/>
        <w:contextualSpacing w:val="0"/>
        <w:rPr>
          <w:sz w:val="22"/>
        </w:rPr>
      </w:pPr>
      <w:r w:rsidRPr="00B273CA">
        <w:rPr>
          <w:sz w:val="22"/>
        </w:rPr>
        <w:t xml:space="preserve">Kuzeyi gösterir konumda </w:t>
      </w:r>
      <w:r w:rsidR="00C520D7">
        <w:rPr>
          <w:sz w:val="22"/>
        </w:rPr>
        <w:t>“</w:t>
      </w:r>
      <w:r w:rsidR="00C520D7" w:rsidRPr="00C520D7">
        <w:rPr>
          <w:color w:val="0070C0"/>
          <w:sz w:val="22"/>
        </w:rPr>
        <w:t>V</w:t>
      </w:r>
      <w:r w:rsidRPr="00C520D7">
        <w:rPr>
          <w:color w:val="0070C0"/>
          <w:sz w:val="22"/>
        </w:rPr>
        <w:t xml:space="preserve">aziyet </w:t>
      </w:r>
      <w:r w:rsidR="00C520D7" w:rsidRPr="00C520D7">
        <w:rPr>
          <w:color w:val="0070C0"/>
          <w:sz w:val="22"/>
        </w:rPr>
        <w:t>P</w:t>
      </w:r>
      <w:r w:rsidRPr="00C520D7">
        <w:rPr>
          <w:color w:val="0070C0"/>
          <w:sz w:val="22"/>
        </w:rPr>
        <w:t>lanı</w:t>
      </w:r>
      <w:r w:rsidR="00C520D7">
        <w:rPr>
          <w:sz w:val="22"/>
        </w:rPr>
        <w:t>”,</w:t>
      </w:r>
      <w:r w:rsidRPr="00B273CA">
        <w:rPr>
          <w:sz w:val="22"/>
        </w:rPr>
        <w:t xml:space="preserve"> toplanma noktası plan dahilinde gösterilecektir. </w:t>
      </w:r>
      <w:r w:rsidR="00D00C8E">
        <w:rPr>
          <w:sz w:val="22"/>
        </w:rPr>
        <w:t>(plan ebatının en az %10 (on) alanında)</w:t>
      </w:r>
      <w:r w:rsidR="00D159C0">
        <w:rPr>
          <w:sz w:val="22"/>
        </w:rPr>
        <w:t xml:space="preserve">. </w:t>
      </w:r>
    </w:p>
    <w:p w14:paraId="38CE95BF" w14:textId="1B3DF9C7" w:rsidR="00AC56DA" w:rsidRDefault="00D159C0" w:rsidP="00FF03ED">
      <w:pPr>
        <w:pStyle w:val="ListParagraph"/>
        <w:numPr>
          <w:ilvl w:val="1"/>
          <w:numId w:val="5"/>
        </w:numPr>
        <w:spacing w:before="240" w:after="240" w:line="240" w:lineRule="auto"/>
        <w:ind w:left="0" w:right="86" w:firstLine="0"/>
        <w:contextualSpacing w:val="0"/>
        <w:rPr>
          <w:sz w:val="22"/>
        </w:rPr>
      </w:pPr>
      <w:r>
        <w:rPr>
          <w:sz w:val="22"/>
        </w:rPr>
        <w:t>Afet durumları</w:t>
      </w:r>
      <w:r w:rsidR="009E3198">
        <w:rPr>
          <w:sz w:val="22"/>
        </w:rPr>
        <w:t xml:space="preserve"> ve afet</w:t>
      </w:r>
      <w:r>
        <w:rPr>
          <w:sz w:val="22"/>
        </w:rPr>
        <w:t xml:space="preserve"> toplanma alanları</w:t>
      </w:r>
      <w:r w:rsidR="009F5C91">
        <w:rPr>
          <w:sz w:val="22"/>
        </w:rPr>
        <w:t xml:space="preserve">, </w:t>
      </w:r>
      <w:r w:rsidR="00F769C2">
        <w:rPr>
          <w:sz w:val="22"/>
        </w:rPr>
        <w:t>v</w:t>
      </w:r>
      <w:r w:rsidR="009F5C91">
        <w:rPr>
          <w:sz w:val="22"/>
        </w:rPr>
        <w:t>b</w:t>
      </w:r>
      <w:r w:rsidR="00AD72CB">
        <w:rPr>
          <w:sz w:val="22"/>
        </w:rPr>
        <w:t xml:space="preserve">. </w:t>
      </w:r>
      <w:r w:rsidR="009F5C91">
        <w:rPr>
          <w:sz w:val="22"/>
        </w:rPr>
        <w:t xml:space="preserve"> unsurların tahliye planı üzerinde gösterimi </w:t>
      </w:r>
      <w:r w:rsidR="009E3198">
        <w:rPr>
          <w:sz w:val="22"/>
        </w:rPr>
        <w:t>bu şartname kapsamı dışındadır.</w:t>
      </w:r>
    </w:p>
    <w:p w14:paraId="27980E2D" w14:textId="0A40135A" w:rsidR="007E248C" w:rsidRPr="00B273CA" w:rsidRDefault="007E248C" w:rsidP="00FF03ED">
      <w:pPr>
        <w:pStyle w:val="ListParagraph"/>
        <w:numPr>
          <w:ilvl w:val="1"/>
          <w:numId w:val="5"/>
        </w:numPr>
        <w:spacing w:before="240" w:after="240" w:line="240" w:lineRule="auto"/>
        <w:ind w:left="0" w:right="86" w:firstLine="0"/>
        <w:contextualSpacing w:val="0"/>
        <w:rPr>
          <w:sz w:val="22"/>
        </w:rPr>
      </w:pPr>
      <w:r>
        <w:rPr>
          <w:sz w:val="22"/>
        </w:rPr>
        <w:t>İADHY</w:t>
      </w:r>
      <w:r w:rsidR="0064131C">
        <w:rPr>
          <w:sz w:val="22"/>
        </w:rPr>
        <w:t xml:space="preserve"> Md</w:t>
      </w:r>
      <w:r w:rsidR="00CA0C80">
        <w:rPr>
          <w:sz w:val="22"/>
        </w:rPr>
        <w:t>4</w:t>
      </w:r>
      <w:r w:rsidR="0064131C">
        <w:rPr>
          <w:sz w:val="22"/>
        </w:rPr>
        <w:t xml:space="preserve"> ifade edilen “güvenli alan/bölge” </w:t>
      </w:r>
      <w:r w:rsidR="00CA0C80">
        <w:rPr>
          <w:sz w:val="22"/>
        </w:rPr>
        <w:t>“</w:t>
      </w:r>
      <w:r w:rsidR="007C60F5">
        <w:rPr>
          <w:sz w:val="22"/>
        </w:rPr>
        <w:t xml:space="preserve">Acil Durum </w:t>
      </w:r>
      <w:r w:rsidR="00CA0C80">
        <w:rPr>
          <w:sz w:val="22"/>
        </w:rPr>
        <w:t>Toplanma</w:t>
      </w:r>
      <w:r w:rsidR="007C60F5">
        <w:rPr>
          <w:sz w:val="22"/>
        </w:rPr>
        <w:t xml:space="preserve"> Alanı” Kurumun görüşü alınarak</w:t>
      </w:r>
      <w:r w:rsidR="00767C71">
        <w:rPr>
          <w:sz w:val="22"/>
        </w:rPr>
        <w:t xml:space="preserve"> belirlenir. TP Vaziyet Planı Modulünde, Saha Planlarında </w:t>
      </w:r>
      <w:r w:rsidR="00D73DF0">
        <w:rPr>
          <w:sz w:val="22"/>
        </w:rPr>
        <w:t>işaretlenir. Kurum bu alanı levhalandırır.</w:t>
      </w:r>
      <w:r w:rsidR="000737A5">
        <w:rPr>
          <w:sz w:val="22"/>
        </w:rPr>
        <w:t xml:space="preserve"> Bu alan “Tam Tahliye” senaryolarında </w:t>
      </w:r>
      <w:r w:rsidR="00DF7963">
        <w:rPr>
          <w:sz w:val="22"/>
        </w:rPr>
        <w:t xml:space="preserve">kullanılır. Hava şartları, gerçekleşen tehlike/risk nitelik ve niceliklerine göre </w:t>
      </w:r>
      <w:r w:rsidR="00CE4F7D">
        <w:rPr>
          <w:sz w:val="22"/>
        </w:rPr>
        <w:t>acil durum sorumlusu tarafından “o an” için değiştirilebilir</w:t>
      </w:r>
      <w:r w:rsidR="00D80780">
        <w:rPr>
          <w:sz w:val="22"/>
        </w:rPr>
        <w:t xml:space="preserve">. Yapılan işaretleme, levhalandırma </w:t>
      </w:r>
      <w:r w:rsidR="007912AB">
        <w:rPr>
          <w:sz w:val="22"/>
        </w:rPr>
        <w:t xml:space="preserve">bu karara </w:t>
      </w:r>
      <w:r w:rsidR="00D80780">
        <w:rPr>
          <w:sz w:val="22"/>
        </w:rPr>
        <w:t>engel değildir.</w:t>
      </w:r>
      <w:r w:rsidR="00DF7963">
        <w:rPr>
          <w:sz w:val="22"/>
        </w:rPr>
        <w:t xml:space="preserve"> </w:t>
      </w:r>
      <w:r w:rsidR="00CD644B">
        <w:rPr>
          <w:sz w:val="22"/>
        </w:rPr>
        <w:t xml:space="preserve">Anlık alınan </w:t>
      </w:r>
      <w:r w:rsidR="00534C31">
        <w:rPr>
          <w:sz w:val="22"/>
        </w:rPr>
        <w:t>acil durum kararları hazırlanan çalışmaları etkilemez.</w:t>
      </w:r>
    </w:p>
    <w:p w14:paraId="793F82A8" w14:textId="77777777" w:rsidR="00C12BA9" w:rsidRDefault="00AC56DA" w:rsidP="00FF03ED">
      <w:pPr>
        <w:pStyle w:val="ListParagraph"/>
        <w:numPr>
          <w:ilvl w:val="1"/>
          <w:numId w:val="5"/>
        </w:numPr>
        <w:spacing w:before="240" w:after="240" w:line="240" w:lineRule="auto"/>
        <w:ind w:left="0" w:right="86" w:firstLine="0"/>
        <w:contextualSpacing w:val="0"/>
        <w:rPr>
          <w:sz w:val="22"/>
        </w:rPr>
      </w:pPr>
      <w:r w:rsidRPr="00B273CA">
        <w:rPr>
          <w:sz w:val="22"/>
        </w:rPr>
        <w:t>1/</w:t>
      </w:r>
      <w:r w:rsidR="0094558D">
        <w:rPr>
          <w:sz w:val="22"/>
        </w:rPr>
        <w:t>50</w:t>
      </w:r>
      <w:r w:rsidR="00E61999" w:rsidRPr="00B273CA">
        <w:rPr>
          <w:sz w:val="22"/>
        </w:rPr>
        <w:t>-1/25</w:t>
      </w:r>
      <w:r w:rsidRPr="00B273CA">
        <w:rPr>
          <w:sz w:val="22"/>
        </w:rPr>
        <w:t>0 aralığında ölçekli çizim sağlanacak, rölöve proje verilmeyen yerler için</w:t>
      </w:r>
      <w:r w:rsidR="00C520D7">
        <w:rPr>
          <w:sz w:val="22"/>
        </w:rPr>
        <w:t>, mümkün olursa</w:t>
      </w:r>
      <w:r w:rsidRPr="00B273CA">
        <w:rPr>
          <w:sz w:val="22"/>
        </w:rPr>
        <w:t xml:space="preserve"> ölçeğe yakın kroki üzerinden çizim hazırlanacak, planın asılacağı noktaya göre tasarım yönlendirilecek, tasarımın mevcut pusula yönü ayrıca belirtilecektir.</w:t>
      </w:r>
      <w:r w:rsidR="00A63646">
        <w:rPr>
          <w:sz w:val="22"/>
        </w:rPr>
        <w:t xml:space="preserve"> </w:t>
      </w:r>
    </w:p>
    <w:p w14:paraId="401287F1" w14:textId="0076061C" w:rsidR="00A42932" w:rsidRDefault="00A42932" w:rsidP="00FF03ED">
      <w:pPr>
        <w:pStyle w:val="ListParagraph"/>
        <w:numPr>
          <w:ilvl w:val="1"/>
          <w:numId w:val="5"/>
        </w:numPr>
        <w:spacing w:before="240" w:after="240" w:line="240" w:lineRule="auto"/>
        <w:ind w:left="0" w:right="86" w:firstLine="0"/>
        <w:contextualSpacing w:val="0"/>
        <w:rPr>
          <w:sz w:val="22"/>
        </w:rPr>
      </w:pPr>
      <w:r>
        <w:rPr>
          <w:sz w:val="22"/>
        </w:rPr>
        <w:t>Yüklenici “ehil kişi” sıfatıyla</w:t>
      </w:r>
      <w:r w:rsidR="007802E3">
        <w:rPr>
          <w:sz w:val="22"/>
        </w:rPr>
        <w:t xml:space="preserve">, TP adet-ebat-ölçek-tasarım-asılacak konumları belirler. </w:t>
      </w:r>
      <w:r w:rsidR="00704F68">
        <w:rPr>
          <w:sz w:val="22"/>
        </w:rPr>
        <w:t>Denetim, adli durum vb. Kurum’a yöneltilecek soru veya eksikli</w:t>
      </w:r>
      <w:r w:rsidR="008969D2">
        <w:rPr>
          <w:sz w:val="22"/>
        </w:rPr>
        <w:t>k durumlarına cevap verir, sorumludur.</w:t>
      </w:r>
    </w:p>
    <w:p w14:paraId="06025683" w14:textId="04B92DC9" w:rsidR="00936C07" w:rsidRDefault="0057556A" w:rsidP="00FF03ED">
      <w:pPr>
        <w:pStyle w:val="ListParagraph"/>
        <w:numPr>
          <w:ilvl w:val="1"/>
          <w:numId w:val="5"/>
        </w:numPr>
        <w:spacing w:before="240" w:after="240" w:line="240" w:lineRule="auto"/>
        <w:ind w:left="0" w:right="86" w:firstLine="0"/>
        <w:contextualSpacing w:val="0"/>
        <w:rPr>
          <w:sz w:val="22"/>
        </w:rPr>
      </w:pPr>
      <w:r>
        <w:rPr>
          <w:sz w:val="22"/>
        </w:rPr>
        <w:t>Genel vaziyet (yerleşke</w:t>
      </w:r>
      <w:r w:rsidR="00C62E36">
        <w:rPr>
          <w:sz w:val="22"/>
        </w:rPr>
        <w:t>/kampüs), kat</w:t>
      </w:r>
      <w:r w:rsidR="00F100F4">
        <w:rPr>
          <w:sz w:val="22"/>
        </w:rPr>
        <w:t xml:space="preserve"> ve oda tipi sınıflandırması kapsamında </w:t>
      </w:r>
      <w:r w:rsidR="005A2602">
        <w:rPr>
          <w:sz w:val="22"/>
        </w:rPr>
        <w:t xml:space="preserve">ISO 23601 gereği </w:t>
      </w:r>
      <w:r w:rsidR="005B3B0F">
        <w:rPr>
          <w:sz w:val="22"/>
        </w:rPr>
        <w:t xml:space="preserve">planların asılacağı noktalar, ebat </w:t>
      </w:r>
      <w:r w:rsidR="00D84A71">
        <w:rPr>
          <w:sz w:val="22"/>
        </w:rPr>
        <w:t xml:space="preserve">ve yön tayini yüklenici tarafından kuruma bildirilir. </w:t>
      </w:r>
      <w:r w:rsidR="00137342">
        <w:rPr>
          <w:sz w:val="22"/>
        </w:rPr>
        <w:t xml:space="preserve">Kurum planların asılabilmesi için </w:t>
      </w:r>
      <w:r w:rsidR="000B0EA2">
        <w:rPr>
          <w:sz w:val="22"/>
        </w:rPr>
        <w:t>belirtilen noktalarda gerekli düzenlemeleri hazırlar.</w:t>
      </w:r>
      <w:r w:rsidR="00C52304">
        <w:rPr>
          <w:sz w:val="22"/>
        </w:rPr>
        <w:t xml:space="preserve"> </w:t>
      </w:r>
      <w:r w:rsidR="00E74874">
        <w:rPr>
          <w:sz w:val="22"/>
        </w:rPr>
        <w:t>Uyumsuz, engel teşkil eden hallerde aynı mahalde olası alternatif asılabilir noktaları yükleniciye bildirir</w:t>
      </w:r>
      <w:r w:rsidR="00EC7E34">
        <w:rPr>
          <w:sz w:val="22"/>
        </w:rPr>
        <w:t>. Tasarımlar bu yönde düzenlenir</w:t>
      </w:r>
      <w:r w:rsidR="004A1231">
        <w:rPr>
          <w:sz w:val="22"/>
        </w:rPr>
        <w:t>.</w:t>
      </w:r>
    </w:p>
    <w:p w14:paraId="35A023BB" w14:textId="73DE5393" w:rsidR="008507EF" w:rsidRDefault="00C52304" w:rsidP="00FF03ED">
      <w:pPr>
        <w:pStyle w:val="ListParagraph"/>
        <w:numPr>
          <w:ilvl w:val="1"/>
          <w:numId w:val="5"/>
        </w:numPr>
        <w:spacing w:before="240" w:after="240" w:line="240" w:lineRule="auto"/>
        <w:ind w:left="0" w:right="86" w:firstLine="0"/>
        <w:contextualSpacing w:val="0"/>
        <w:rPr>
          <w:sz w:val="22"/>
        </w:rPr>
      </w:pPr>
      <w:r>
        <w:rPr>
          <w:sz w:val="22"/>
        </w:rPr>
        <w:t>Oda tipi planlar ve en az 2 çıkışı gösteren kısmi kat planları, tam kat planının varlığı halinde kullanılabilir.</w:t>
      </w:r>
      <w:r w:rsidR="00B21684">
        <w:rPr>
          <w:sz w:val="22"/>
        </w:rPr>
        <w:t xml:space="preserve"> Kurum tespit edilen asgari </w:t>
      </w:r>
      <w:r w:rsidR="00187CDE">
        <w:rPr>
          <w:sz w:val="22"/>
        </w:rPr>
        <w:t xml:space="preserve">TP adet/tip </w:t>
      </w:r>
      <w:r w:rsidR="00B21684">
        <w:rPr>
          <w:sz w:val="22"/>
        </w:rPr>
        <w:t>gerekler</w:t>
      </w:r>
      <w:r w:rsidR="00187CDE">
        <w:rPr>
          <w:sz w:val="22"/>
        </w:rPr>
        <w:t>inden kaçınamaz.</w:t>
      </w:r>
    </w:p>
    <w:p w14:paraId="7CBC7F56" w14:textId="3521E3E0" w:rsidR="00C90575" w:rsidRPr="003A3205" w:rsidRDefault="00A63646" w:rsidP="003A3205">
      <w:pPr>
        <w:pStyle w:val="ListParagraph"/>
        <w:numPr>
          <w:ilvl w:val="1"/>
          <w:numId w:val="5"/>
        </w:numPr>
        <w:spacing w:before="240" w:after="240" w:line="240" w:lineRule="auto"/>
        <w:ind w:left="0" w:right="86" w:firstLine="0"/>
        <w:contextualSpacing w:val="0"/>
        <w:rPr>
          <w:sz w:val="22"/>
        </w:rPr>
      </w:pPr>
      <w:r>
        <w:rPr>
          <w:sz w:val="22"/>
        </w:rPr>
        <w:t xml:space="preserve">Binanın bir yerleşke dahilinde olması veya </w:t>
      </w:r>
      <w:r w:rsidR="0006207A">
        <w:rPr>
          <w:sz w:val="22"/>
        </w:rPr>
        <w:t xml:space="preserve">binanın muhtelif müştemilatlarının varlığı söz konusuysa, </w:t>
      </w:r>
      <w:r w:rsidR="008507EF">
        <w:rPr>
          <w:sz w:val="22"/>
        </w:rPr>
        <w:t xml:space="preserve">ekipman, araç vb unsurların tahliyesi de söz konusuysa </w:t>
      </w:r>
      <w:r w:rsidR="00AB2ADB">
        <w:rPr>
          <w:sz w:val="22"/>
        </w:rPr>
        <w:t>bina ve kat tahliye planlarının yanı sıra saha/yerleşke tahliye planları</w:t>
      </w:r>
      <w:r w:rsidR="006D6902">
        <w:rPr>
          <w:sz w:val="22"/>
        </w:rPr>
        <w:t>nın da hazırlanmasını</w:t>
      </w:r>
      <w:r w:rsidR="00013ADD">
        <w:rPr>
          <w:sz w:val="22"/>
        </w:rPr>
        <w:t xml:space="preserve"> </w:t>
      </w:r>
      <w:r w:rsidR="00E13C88">
        <w:rPr>
          <w:sz w:val="22"/>
        </w:rPr>
        <w:t>bu çalışmanın kapsamındadır</w:t>
      </w:r>
      <w:r w:rsidR="00AB2ADB">
        <w:rPr>
          <w:sz w:val="22"/>
        </w:rPr>
        <w:t>.</w:t>
      </w:r>
    </w:p>
    <w:p w14:paraId="38CE95C1" w14:textId="034A4265" w:rsidR="00621156" w:rsidRDefault="00621156" w:rsidP="00FF03ED">
      <w:pPr>
        <w:pStyle w:val="ListParagraph"/>
        <w:numPr>
          <w:ilvl w:val="1"/>
          <w:numId w:val="5"/>
        </w:numPr>
        <w:spacing w:before="240" w:after="240" w:line="240" w:lineRule="auto"/>
        <w:ind w:left="0" w:right="86" w:firstLine="0"/>
        <w:contextualSpacing w:val="0"/>
        <w:rPr>
          <w:sz w:val="22"/>
        </w:rPr>
      </w:pPr>
      <w:r w:rsidRPr="00B273CA">
        <w:rPr>
          <w:sz w:val="22"/>
        </w:rPr>
        <w:t>Plan üzerinde</w:t>
      </w:r>
      <w:r w:rsidR="009F75C5">
        <w:rPr>
          <w:sz w:val="22"/>
        </w:rPr>
        <w:t xml:space="preserve">, </w:t>
      </w:r>
      <w:r w:rsidR="003A3205">
        <w:rPr>
          <w:sz w:val="22"/>
        </w:rPr>
        <w:t>SGİY</w:t>
      </w:r>
      <w:r w:rsidR="006D4303">
        <w:rPr>
          <w:sz w:val="22"/>
        </w:rPr>
        <w:t xml:space="preserve"> kapsamında </w:t>
      </w:r>
      <w:r w:rsidR="0027076D">
        <w:rPr>
          <w:sz w:val="22"/>
        </w:rPr>
        <w:t>bulunan sembollerin sınırlı olması</w:t>
      </w:r>
      <w:r w:rsidR="00443489">
        <w:rPr>
          <w:sz w:val="22"/>
        </w:rPr>
        <w:t xml:space="preserve"> ve</w:t>
      </w:r>
      <w:r w:rsidR="003A3205">
        <w:rPr>
          <w:sz w:val="22"/>
        </w:rPr>
        <w:t xml:space="preserve"> BYKHY Md73/4</w:t>
      </w:r>
      <w:r w:rsidR="0027076D">
        <w:rPr>
          <w:sz w:val="22"/>
        </w:rPr>
        <w:t xml:space="preserve"> </w:t>
      </w:r>
      <w:r w:rsidR="00443489">
        <w:rPr>
          <w:sz w:val="22"/>
        </w:rPr>
        <w:t xml:space="preserve">hükmüne </w:t>
      </w:r>
      <w:r w:rsidR="00326053">
        <w:rPr>
          <w:sz w:val="22"/>
        </w:rPr>
        <w:t>, İşyeri ve Eklentilerinde Alınacak Sağlık ve Güvenlik Ön</w:t>
      </w:r>
      <w:r w:rsidR="00A2212D">
        <w:rPr>
          <w:sz w:val="22"/>
        </w:rPr>
        <w:t xml:space="preserve">lemleri Yönetmeliği </w:t>
      </w:r>
      <w:r w:rsidR="00A2212D" w:rsidRPr="00A2212D">
        <w:rPr>
          <w:color w:val="EE0000"/>
          <w:sz w:val="22"/>
        </w:rPr>
        <w:t>(İEASGÖY)</w:t>
      </w:r>
      <w:r w:rsidR="00A2212D">
        <w:rPr>
          <w:sz w:val="22"/>
        </w:rPr>
        <w:t xml:space="preserve"> Md8’e dayanılarak</w:t>
      </w:r>
      <w:r w:rsidR="00BC7886">
        <w:rPr>
          <w:sz w:val="22"/>
        </w:rPr>
        <w:t>,</w:t>
      </w:r>
      <w:r w:rsidRPr="00B273CA">
        <w:rPr>
          <w:sz w:val="22"/>
        </w:rPr>
        <w:t xml:space="preserve"> TS EN ISO 7010:</w:t>
      </w:r>
      <w:r w:rsidR="004F5199">
        <w:rPr>
          <w:sz w:val="22"/>
        </w:rPr>
        <w:t>2011</w:t>
      </w:r>
      <w:r w:rsidR="00E739FB">
        <w:rPr>
          <w:sz w:val="22"/>
        </w:rPr>
        <w:t>-A2018</w:t>
      </w:r>
      <w:r w:rsidR="007F2F9C">
        <w:rPr>
          <w:sz w:val="22"/>
        </w:rPr>
        <w:t>-2026</w:t>
      </w:r>
      <w:r w:rsidRPr="00B273CA">
        <w:rPr>
          <w:sz w:val="22"/>
        </w:rPr>
        <w:t xml:space="preserve"> standartlarında piktogramlar kullanılacaktır.</w:t>
      </w:r>
      <w:r w:rsidR="009B2E9B">
        <w:rPr>
          <w:sz w:val="22"/>
        </w:rPr>
        <w:t xml:space="preserve"> Plan üzerinde gösterilen </w:t>
      </w:r>
      <w:r w:rsidR="00D97141">
        <w:rPr>
          <w:sz w:val="22"/>
        </w:rPr>
        <w:t>işaretlemeler</w:t>
      </w:r>
      <w:r w:rsidR="00D6646D">
        <w:rPr>
          <w:sz w:val="22"/>
        </w:rPr>
        <w:t>; yangın müdahal</w:t>
      </w:r>
      <w:r w:rsidR="00BE0257">
        <w:rPr>
          <w:sz w:val="22"/>
        </w:rPr>
        <w:t>e envanterleri, acil müdahale envanteri, tehlike işaretleri vb,</w:t>
      </w:r>
      <w:r w:rsidR="00E304F7">
        <w:rPr>
          <w:sz w:val="22"/>
        </w:rPr>
        <w:t xml:space="preserve"> planın hazırlandığı dönemi yansıtmakta olup, </w:t>
      </w:r>
      <w:r w:rsidR="00BC7886">
        <w:rPr>
          <w:sz w:val="22"/>
        </w:rPr>
        <w:t xml:space="preserve">işyeri mevcut envanterlerinde </w:t>
      </w:r>
      <w:r w:rsidR="00D6646D">
        <w:rPr>
          <w:sz w:val="22"/>
        </w:rPr>
        <w:t xml:space="preserve">fiili </w:t>
      </w:r>
      <w:r w:rsidR="00E304F7">
        <w:rPr>
          <w:sz w:val="22"/>
        </w:rPr>
        <w:t>ilave</w:t>
      </w:r>
      <w:r w:rsidR="00D6646D">
        <w:rPr>
          <w:sz w:val="22"/>
        </w:rPr>
        <w:t>, eksiltme ve benzeri düzenlemeler</w:t>
      </w:r>
      <w:r w:rsidR="00BE0257">
        <w:rPr>
          <w:sz w:val="22"/>
        </w:rPr>
        <w:t xml:space="preserve"> kurumun sorumluluğunda olup, yükleniciye </w:t>
      </w:r>
      <w:r w:rsidR="00B7609F">
        <w:rPr>
          <w:sz w:val="22"/>
        </w:rPr>
        <w:t>PDF formatlardaki TP</w:t>
      </w:r>
      <w:r w:rsidR="00F00EFB">
        <w:rPr>
          <w:sz w:val="22"/>
        </w:rPr>
        <w:t xml:space="preserve"> </w:t>
      </w:r>
      <w:r w:rsidR="00BE0257">
        <w:rPr>
          <w:sz w:val="22"/>
        </w:rPr>
        <w:t>revizyon</w:t>
      </w:r>
      <w:r w:rsidR="003E58A9">
        <w:rPr>
          <w:sz w:val="22"/>
        </w:rPr>
        <w:t xml:space="preserve"> bildiriminde bulunmalıdır.</w:t>
      </w:r>
      <w:r w:rsidR="00D82658">
        <w:rPr>
          <w:sz w:val="22"/>
        </w:rPr>
        <w:t xml:space="preserve"> Yüklenici ISO 7010 standartına uygun piktogramlar kullanmaması</w:t>
      </w:r>
      <w:r w:rsidR="00E804AB">
        <w:rPr>
          <w:sz w:val="22"/>
        </w:rPr>
        <w:t xml:space="preserve">, standart dışı </w:t>
      </w:r>
      <w:r w:rsidR="00AF3D2D">
        <w:rPr>
          <w:sz w:val="22"/>
        </w:rPr>
        <w:t xml:space="preserve">ve lisanslı </w:t>
      </w:r>
      <w:r w:rsidR="00750057">
        <w:rPr>
          <w:sz w:val="22"/>
        </w:rPr>
        <w:t>piktogramlar</w:t>
      </w:r>
      <w:r w:rsidR="00AF3D2D">
        <w:rPr>
          <w:sz w:val="22"/>
        </w:rPr>
        <w:t xml:space="preserve">ı </w:t>
      </w:r>
      <w:r w:rsidR="005747C6">
        <w:rPr>
          <w:sz w:val="22"/>
        </w:rPr>
        <w:t>yetkisiz olarak kopyalamak suretiyle</w:t>
      </w:r>
      <w:r w:rsidR="00750057">
        <w:rPr>
          <w:sz w:val="22"/>
        </w:rPr>
        <w:t xml:space="preserve"> kullanmasından sorumlu olur.</w:t>
      </w:r>
    </w:p>
    <w:p w14:paraId="0349DF17" w14:textId="51A664D2" w:rsidR="005747C6" w:rsidRDefault="00147FB8" w:rsidP="00FF03ED">
      <w:pPr>
        <w:pStyle w:val="ListParagraph"/>
        <w:numPr>
          <w:ilvl w:val="1"/>
          <w:numId w:val="5"/>
        </w:numPr>
        <w:spacing w:before="240" w:after="240" w:line="240" w:lineRule="auto"/>
        <w:ind w:left="0" w:right="86" w:firstLine="0"/>
        <w:contextualSpacing w:val="0"/>
        <w:rPr>
          <w:sz w:val="22"/>
        </w:rPr>
      </w:pPr>
      <w:r>
        <w:rPr>
          <w:sz w:val="22"/>
        </w:rPr>
        <w:t xml:space="preserve">Ekim 2021 İADHY güncellemesi gereği, PKD </w:t>
      </w:r>
      <w:r w:rsidR="00144073">
        <w:rPr>
          <w:sz w:val="22"/>
        </w:rPr>
        <w:t>kapsamında belirlenen unsurlar, işyerinin kendine özgü</w:t>
      </w:r>
      <w:r w:rsidR="00BE39CC">
        <w:rPr>
          <w:sz w:val="22"/>
        </w:rPr>
        <w:t xml:space="preserve"> ve bertaraf edilemeyen riskleri </w:t>
      </w:r>
      <w:r w:rsidR="001974D4">
        <w:rPr>
          <w:sz w:val="22"/>
        </w:rPr>
        <w:t xml:space="preserve">ISO 7010 </w:t>
      </w:r>
      <w:r w:rsidR="00BE39CC">
        <w:rPr>
          <w:sz w:val="22"/>
        </w:rPr>
        <w:t xml:space="preserve">“Tehlike” sembolleriyle TP’de işaretlenir. </w:t>
      </w:r>
      <w:r w:rsidR="007C67E9">
        <w:rPr>
          <w:sz w:val="22"/>
        </w:rPr>
        <w:t xml:space="preserve">Bu çalışmanın </w:t>
      </w:r>
      <w:r w:rsidR="007C67E9">
        <w:rPr>
          <w:sz w:val="22"/>
        </w:rPr>
        <w:lastRenderedPageBreak/>
        <w:t>EK’i olan “Risk Haritası”</w:t>
      </w:r>
      <w:r w:rsidR="000B262E">
        <w:rPr>
          <w:sz w:val="22"/>
        </w:rPr>
        <w:t xml:space="preserve">nda tehlike sembolleri ADEP başlıklarıyla </w:t>
      </w:r>
      <w:r w:rsidR="001974D4">
        <w:rPr>
          <w:sz w:val="22"/>
        </w:rPr>
        <w:t>eşleştirilecektir</w:t>
      </w:r>
      <w:r w:rsidR="00FF3786">
        <w:rPr>
          <w:sz w:val="22"/>
        </w:rPr>
        <w:t>. Hareketli Riskler, Trafik ve Yaya Güvenliği haritasında gösterilecektir.</w:t>
      </w:r>
      <w:r w:rsidR="00F00EFB">
        <w:rPr>
          <w:sz w:val="22"/>
        </w:rPr>
        <w:t xml:space="preserve"> Kurum </w:t>
      </w:r>
      <w:r w:rsidR="00944C40">
        <w:rPr>
          <w:sz w:val="22"/>
        </w:rPr>
        <w:t>hazırladığı ADEP dosyasını bu yönde düzenleyecektir.</w:t>
      </w:r>
    </w:p>
    <w:p w14:paraId="7DF56B2F" w14:textId="373713BB" w:rsidR="00A70945" w:rsidRPr="00B273CA" w:rsidRDefault="006D3045" w:rsidP="00FF03ED">
      <w:pPr>
        <w:pStyle w:val="ListParagraph"/>
        <w:numPr>
          <w:ilvl w:val="1"/>
          <w:numId w:val="5"/>
        </w:numPr>
        <w:spacing w:before="240" w:after="240" w:line="240" w:lineRule="auto"/>
        <w:ind w:left="0" w:right="86" w:firstLine="0"/>
        <w:contextualSpacing w:val="0"/>
        <w:rPr>
          <w:sz w:val="22"/>
        </w:rPr>
      </w:pPr>
      <w:r>
        <w:rPr>
          <w:sz w:val="22"/>
        </w:rPr>
        <w:t>“</w:t>
      </w:r>
      <w:r w:rsidR="00A70945">
        <w:rPr>
          <w:sz w:val="22"/>
        </w:rPr>
        <w:t>Sedye</w:t>
      </w:r>
      <w:r>
        <w:rPr>
          <w:sz w:val="22"/>
        </w:rPr>
        <w:t>”</w:t>
      </w:r>
      <w:r w:rsidR="00A70945">
        <w:rPr>
          <w:sz w:val="22"/>
        </w:rPr>
        <w:t xml:space="preserve"> ile yaralı taşınması, </w:t>
      </w:r>
      <w:r w:rsidR="00A233FD">
        <w:rPr>
          <w:sz w:val="22"/>
        </w:rPr>
        <w:t xml:space="preserve">sedye ile geçiş mümkün olmayan yollar, </w:t>
      </w:r>
      <w:r>
        <w:rPr>
          <w:sz w:val="22"/>
        </w:rPr>
        <w:t>“</w:t>
      </w:r>
      <w:r w:rsidR="00A233FD">
        <w:rPr>
          <w:sz w:val="22"/>
        </w:rPr>
        <w:t>Acil Durum Kaçış Yolu</w:t>
      </w:r>
      <w:r>
        <w:rPr>
          <w:sz w:val="22"/>
        </w:rPr>
        <w:t>”</w:t>
      </w:r>
      <w:r w:rsidR="00A233FD">
        <w:rPr>
          <w:sz w:val="22"/>
        </w:rPr>
        <w:t xml:space="preserve"> olarak tanımlanamaz</w:t>
      </w:r>
      <w:r w:rsidR="00E4767D">
        <w:rPr>
          <w:sz w:val="22"/>
        </w:rPr>
        <w:t>, işaretlenemez. Bariyer, turnike, alçak çit</w:t>
      </w:r>
      <w:r w:rsidR="00874701">
        <w:rPr>
          <w:sz w:val="22"/>
        </w:rPr>
        <w:t>, korkuluk</w:t>
      </w:r>
      <w:r w:rsidR="005C72EA">
        <w:rPr>
          <w:sz w:val="22"/>
        </w:rPr>
        <w:t>, X-Ray</w:t>
      </w:r>
      <w:r w:rsidR="007B7476">
        <w:rPr>
          <w:sz w:val="22"/>
        </w:rPr>
        <w:t xml:space="preserve">, </w:t>
      </w:r>
      <w:r w:rsidR="00413C04">
        <w:rPr>
          <w:sz w:val="22"/>
        </w:rPr>
        <w:t>seperatör, şifreli kapılar</w:t>
      </w:r>
      <w:r w:rsidR="00874701">
        <w:rPr>
          <w:sz w:val="22"/>
        </w:rPr>
        <w:t xml:space="preserve"> vb. </w:t>
      </w:r>
      <w:r w:rsidR="00F72F08">
        <w:rPr>
          <w:sz w:val="22"/>
        </w:rPr>
        <w:t>unsurlar</w:t>
      </w:r>
      <w:r w:rsidR="00B81C67">
        <w:rPr>
          <w:sz w:val="22"/>
        </w:rPr>
        <w:t xml:space="preserve"> </w:t>
      </w:r>
      <w:r w:rsidR="006D4B95">
        <w:rPr>
          <w:sz w:val="22"/>
        </w:rPr>
        <w:t>bu kapsamdadır.</w:t>
      </w:r>
      <w:r w:rsidR="001A104E">
        <w:rPr>
          <w:sz w:val="22"/>
        </w:rPr>
        <w:t xml:space="preserve"> </w:t>
      </w:r>
      <w:r w:rsidR="00377F1E">
        <w:rPr>
          <w:sz w:val="22"/>
        </w:rPr>
        <w:t>Kurum düzenleme</w:t>
      </w:r>
      <w:r w:rsidR="00F72F08">
        <w:rPr>
          <w:sz w:val="22"/>
        </w:rPr>
        <w:t>, iyileştirme</w:t>
      </w:r>
      <w:r w:rsidR="00377F1E">
        <w:rPr>
          <w:sz w:val="22"/>
        </w:rPr>
        <w:t xml:space="preserve"> yapacaksa yükleniceye tasarımlar tamamlanmadan önce bildirimle mükelleftir.</w:t>
      </w:r>
    </w:p>
    <w:p w14:paraId="4F045FDD" w14:textId="15FEDF1E" w:rsidR="009230C2" w:rsidRDefault="009230C2" w:rsidP="00FF03ED">
      <w:pPr>
        <w:pStyle w:val="ListParagraph"/>
        <w:numPr>
          <w:ilvl w:val="1"/>
          <w:numId w:val="5"/>
        </w:numPr>
        <w:spacing w:before="240" w:after="240" w:line="240" w:lineRule="auto"/>
        <w:ind w:left="0" w:right="86" w:firstLine="0"/>
        <w:contextualSpacing w:val="0"/>
        <w:rPr>
          <w:sz w:val="22"/>
        </w:rPr>
      </w:pPr>
      <w:r>
        <w:rPr>
          <w:sz w:val="22"/>
        </w:rPr>
        <w:t xml:space="preserve">İADHY </w:t>
      </w:r>
      <w:r w:rsidR="007E40A7">
        <w:rPr>
          <w:sz w:val="22"/>
        </w:rPr>
        <w:t>M</w:t>
      </w:r>
      <w:r>
        <w:rPr>
          <w:sz w:val="22"/>
        </w:rPr>
        <w:t>d</w:t>
      </w:r>
      <w:r w:rsidR="007E40A7">
        <w:rPr>
          <w:sz w:val="22"/>
        </w:rPr>
        <w:t xml:space="preserve"> 12 esaslarına</w:t>
      </w:r>
      <w:r w:rsidR="003A57C9">
        <w:rPr>
          <w:sz w:val="22"/>
        </w:rPr>
        <w:t>,</w:t>
      </w:r>
      <w:r w:rsidR="007E40A7">
        <w:rPr>
          <w:sz w:val="22"/>
        </w:rPr>
        <w:t xml:space="preserve"> </w:t>
      </w:r>
      <w:r>
        <w:rPr>
          <w:sz w:val="22"/>
        </w:rPr>
        <w:t>BYKHY</w:t>
      </w:r>
      <w:r w:rsidR="007E40A7">
        <w:rPr>
          <w:sz w:val="22"/>
        </w:rPr>
        <w:t xml:space="preserve"> </w:t>
      </w:r>
      <w:r>
        <w:rPr>
          <w:sz w:val="22"/>
        </w:rPr>
        <w:t>Md</w:t>
      </w:r>
      <w:r w:rsidR="007E40A7">
        <w:rPr>
          <w:sz w:val="22"/>
        </w:rPr>
        <w:t xml:space="preserve"> 4,30,31,33,38,39,49,</w:t>
      </w:r>
      <w:r>
        <w:rPr>
          <w:sz w:val="22"/>
        </w:rPr>
        <w:t>73/4,</w:t>
      </w:r>
      <w:r w:rsidR="007E40A7">
        <w:rPr>
          <w:sz w:val="22"/>
        </w:rPr>
        <w:t>146,151</w:t>
      </w:r>
      <w:r w:rsidR="000E107D">
        <w:rPr>
          <w:sz w:val="22"/>
        </w:rPr>
        <w:t xml:space="preserve">, </w:t>
      </w:r>
      <w:r w:rsidR="000E107D" w:rsidRPr="000E107D">
        <w:rPr>
          <w:sz w:val="22"/>
        </w:rPr>
        <w:t>İEASGÖY Md8</w:t>
      </w:r>
      <w:r w:rsidR="007E40A7">
        <w:rPr>
          <w:sz w:val="22"/>
        </w:rPr>
        <w:t xml:space="preserve"> esaslarına uygun olarak </w:t>
      </w:r>
      <w:r w:rsidR="000E107D">
        <w:rPr>
          <w:sz w:val="22"/>
        </w:rPr>
        <w:t xml:space="preserve">ISO 3864, </w:t>
      </w:r>
      <w:r w:rsidR="00621156" w:rsidRPr="00B273CA">
        <w:rPr>
          <w:sz w:val="22"/>
        </w:rPr>
        <w:t>ISO 16069 standartında</w:t>
      </w:r>
      <w:r w:rsidR="007F3621">
        <w:rPr>
          <w:sz w:val="22"/>
        </w:rPr>
        <w:t xml:space="preserve"> ve </w:t>
      </w:r>
      <w:r>
        <w:rPr>
          <w:sz w:val="22"/>
        </w:rPr>
        <w:t xml:space="preserve">SGİY </w:t>
      </w:r>
      <w:r w:rsidR="00080D4D">
        <w:rPr>
          <w:sz w:val="22"/>
        </w:rPr>
        <w:t>EK2</w:t>
      </w:r>
      <w:r w:rsidR="00783594">
        <w:rPr>
          <w:sz w:val="22"/>
        </w:rPr>
        <w:t xml:space="preserve"> Md 3 gereği</w:t>
      </w:r>
      <w:r w:rsidR="00621156" w:rsidRPr="00B273CA">
        <w:rPr>
          <w:sz w:val="22"/>
        </w:rPr>
        <w:t xml:space="preserve"> </w:t>
      </w:r>
      <w:r w:rsidR="00AE50AE">
        <w:rPr>
          <w:sz w:val="22"/>
        </w:rPr>
        <w:t xml:space="preserve">yangın korumasız </w:t>
      </w:r>
      <w:r w:rsidR="00280337" w:rsidRPr="00B273CA">
        <w:rPr>
          <w:sz w:val="22"/>
        </w:rPr>
        <w:t>acil tahliye yolları ve okları yeşil, yangın</w:t>
      </w:r>
      <w:r w:rsidR="00AE50AE">
        <w:rPr>
          <w:sz w:val="22"/>
        </w:rPr>
        <w:t xml:space="preserve"> korumalı</w:t>
      </w:r>
      <w:r w:rsidR="00280337" w:rsidRPr="00B273CA">
        <w:rPr>
          <w:sz w:val="22"/>
        </w:rPr>
        <w:t xml:space="preserve"> tahliye yolları ve okları kırmızı </w:t>
      </w:r>
      <w:r w:rsidR="003C16D7" w:rsidRPr="00B273CA">
        <w:rPr>
          <w:sz w:val="22"/>
        </w:rPr>
        <w:t>ile işaretlenecektir</w:t>
      </w:r>
      <w:r w:rsidR="008422DA" w:rsidRPr="00B273CA">
        <w:rPr>
          <w:sz w:val="22"/>
        </w:rPr>
        <w:t>.</w:t>
      </w:r>
      <w:r w:rsidR="00443E89">
        <w:rPr>
          <w:sz w:val="22"/>
        </w:rPr>
        <w:t xml:space="preserve"> </w:t>
      </w:r>
    </w:p>
    <w:p w14:paraId="38CE95C2" w14:textId="56E7DB6E" w:rsidR="008422DA" w:rsidRDefault="00443E89" w:rsidP="00FF03ED">
      <w:pPr>
        <w:pStyle w:val="ListParagraph"/>
        <w:numPr>
          <w:ilvl w:val="1"/>
          <w:numId w:val="5"/>
        </w:numPr>
        <w:spacing w:before="240" w:after="240" w:line="240" w:lineRule="auto"/>
        <w:ind w:left="0" w:right="86" w:firstLine="0"/>
        <w:contextualSpacing w:val="0"/>
        <w:rPr>
          <w:sz w:val="22"/>
        </w:rPr>
      </w:pPr>
      <w:r>
        <w:rPr>
          <w:sz w:val="22"/>
        </w:rPr>
        <w:t>ISO 16069 standartına uygun düzenlenen kaçış yolları</w:t>
      </w:r>
      <w:r w:rsidR="006E4C4D">
        <w:rPr>
          <w:sz w:val="22"/>
        </w:rPr>
        <w:t>nın fiili düzenleme ve uygulama yükümlülüğü kuruma aittir.</w:t>
      </w:r>
      <w:r w:rsidR="0038743B">
        <w:rPr>
          <w:sz w:val="22"/>
        </w:rPr>
        <w:t xml:space="preserve"> Yüklenici</w:t>
      </w:r>
      <w:r w:rsidR="004A76CA">
        <w:rPr>
          <w:sz w:val="22"/>
        </w:rPr>
        <w:t>,</w:t>
      </w:r>
      <w:r w:rsidR="00B87CDB">
        <w:rPr>
          <w:sz w:val="22"/>
        </w:rPr>
        <w:t xml:space="preserve"> yönetmelik ve ISO standartları gereği</w:t>
      </w:r>
      <w:r w:rsidR="00B80FF3">
        <w:rPr>
          <w:sz w:val="22"/>
        </w:rPr>
        <w:t xml:space="preserve"> </w:t>
      </w:r>
      <w:r w:rsidR="00F340C3">
        <w:rPr>
          <w:sz w:val="22"/>
        </w:rPr>
        <w:t>işyeri</w:t>
      </w:r>
      <w:r w:rsidR="00CC4FF1">
        <w:rPr>
          <w:sz w:val="22"/>
        </w:rPr>
        <w:t xml:space="preserve">nde </w:t>
      </w:r>
      <w:r w:rsidR="00E412FC">
        <w:rPr>
          <w:sz w:val="22"/>
        </w:rPr>
        <w:t>olması gereken ve tahliye planı üzerinde gösterimi zaruri unsurlarda</w:t>
      </w:r>
      <w:r w:rsidR="004A76CA">
        <w:rPr>
          <w:sz w:val="22"/>
        </w:rPr>
        <w:t xml:space="preserve"> </w:t>
      </w:r>
      <w:r w:rsidR="00052FC5">
        <w:rPr>
          <w:sz w:val="22"/>
        </w:rPr>
        <w:t xml:space="preserve">fiili </w:t>
      </w:r>
      <w:r w:rsidR="004A76CA">
        <w:rPr>
          <w:sz w:val="22"/>
        </w:rPr>
        <w:t xml:space="preserve">eksiklik </w:t>
      </w:r>
      <w:r w:rsidR="00FD6677">
        <w:rPr>
          <w:sz w:val="22"/>
        </w:rPr>
        <w:t>veya yanlış kull</w:t>
      </w:r>
      <w:r w:rsidR="005E1D94">
        <w:rPr>
          <w:sz w:val="22"/>
        </w:rPr>
        <w:t xml:space="preserve">anım/uygulama </w:t>
      </w:r>
      <w:r w:rsidR="004A76CA">
        <w:rPr>
          <w:sz w:val="22"/>
        </w:rPr>
        <w:t>durumunda</w:t>
      </w:r>
      <w:r w:rsidR="00052FC5">
        <w:rPr>
          <w:sz w:val="22"/>
        </w:rPr>
        <w:t xml:space="preserve">, </w:t>
      </w:r>
      <w:r w:rsidR="00B175A6">
        <w:rPr>
          <w:sz w:val="22"/>
        </w:rPr>
        <w:t xml:space="preserve">özellikle </w:t>
      </w:r>
      <w:r w:rsidR="009230C2">
        <w:rPr>
          <w:sz w:val="22"/>
        </w:rPr>
        <w:t>BYKHY M</w:t>
      </w:r>
      <w:r w:rsidR="00AE50AE">
        <w:rPr>
          <w:sz w:val="22"/>
        </w:rPr>
        <w:t>d</w:t>
      </w:r>
      <w:r w:rsidR="00E41260">
        <w:rPr>
          <w:sz w:val="22"/>
        </w:rPr>
        <w:t xml:space="preserve"> 30 gereği</w:t>
      </w:r>
      <w:r w:rsidR="002B2EDB">
        <w:rPr>
          <w:sz w:val="22"/>
        </w:rPr>
        <w:t xml:space="preserve"> </w:t>
      </w:r>
      <w:r w:rsidR="00B175A6">
        <w:rPr>
          <w:sz w:val="22"/>
        </w:rPr>
        <w:t>2. Kaçış yolu eksikliğinde,</w:t>
      </w:r>
      <w:r w:rsidR="002B2EDB">
        <w:rPr>
          <w:sz w:val="22"/>
        </w:rPr>
        <w:t xml:space="preserve"> kurumu bilgilendirir, </w:t>
      </w:r>
      <w:r w:rsidR="003E3AC2">
        <w:rPr>
          <w:sz w:val="22"/>
        </w:rPr>
        <w:t>kurumun alacağı</w:t>
      </w:r>
      <w:r w:rsidR="00C62EDB">
        <w:rPr>
          <w:sz w:val="22"/>
        </w:rPr>
        <w:t xml:space="preserve"> tedbirlere göre</w:t>
      </w:r>
      <w:r w:rsidR="00343B60">
        <w:rPr>
          <w:sz w:val="22"/>
        </w:rPr>
        <w:t xml:space="preserve"> tahliye planlarını hazırlar.</w:t>
      </w:r>
    </w:p>
    <w:p w14:paraId="6CB28766" w14:textId="2F84BC4A" w:rsidR="007211A3" w:rsidRDefault="009B03AD" w:rsidP="00FF03ED">
      <w:pPr>
        <w:pStyle w:val="ListParagraph"/>
        <w:numPr>
          <w:ilvl w:val="1"/>
          <w:numId w:val="5"/>
        </w:numPr>
        <w:spacing w:before="240" w:after="240" w:line="240" w:lineRule="auto"/>
        <w:ind w:left="0" w:right="86" w:firstLine="0"/>
        <w:contextualSpacing w:val="0"/>
        <w:rPr>
          <w:sz w:val="22"/>
        </w:rPr>
      </w:pPr>
      <w:r>
        <w:rPr>
          <w:sz w:val="22"/>
        </w:rPr>
        <w:t xml:space="preserve">Zemin Kat </w:t>
      </w:r>
      <w:r w:rsidR="00F3512F">
        <w:rPr>
          <w:sz w:val="22"/>
        </w:rPr>
        <w:t xml:space="preserve">Risk </w:t>
      </w:r>
      <w:r w:rsidR="009D54C8">
        <w:rPr>
          <w:sz w:val="22"/>
        </w:rPr>
        <w:t>H</w:t>
      </w:r>
      <w:r w:rsidR="00F3512F">
        <w:rPr>
          <w:sz w:val="22"/>
        </w:rPr>
        <w:t xml:space="preserve">aritasında belirtilen her bir “Tehlike/Risk” </w:t>
      </w:r>
      <w:r w:rsidR="009D54C8">
        <w:rPr>
          <w:sz w:val="22"/>
        </w:rPr>
        <w:t>bir ADEP Başlığıyla eşleşir</w:t>
      </w:r>
      <w:r w:rsidR="00CD43F8">
        <w:rPr>
          <w:sz w:val="22"/>
        </w:rPr>
        <w:t>. Her ADEP Başlığı nitelik, nicelik ve konum</w:t>
      </w:r>
      <w:r w:rsidR="0085719F">
        <w:rPr>
          <w:sz w:val="22"/>
        </w:rPr>
        <w:t xml:space="preserve"> itibariyle farklıdır. </w:t>
      </w:r>
      <w:r w:rsidR="002D6153">
        <w:rPr>
          <w:sz w:val="22"/>
        </w:rPr>
        <w:t xml:space="preserve">Her ADEP başlığı farklı </w:t>
      </w:r>
      <w:r w:rsidR="00D02F7A">
        <w:rPr>
          <w:sz w:val="22"/>
        </w:rPr>
        <w:t>“</w:t>
      </w:r>
      <w:r w:rsidR="002D6153">
        <w:rPr>
          <w:sz w:val="22"/>
        </w:rPr>
        <w:t>Tahliye Senaryo</w:t>
      </w:r>
      <w:r w:rsidR="00D02F7A">
        <w:rPr>
          <w:sz w:val="22"/>
        </w:rPr>
        <w:t>”</w:t>
      </w:r>
      <w:r w:rsidR="002D6153">
        <w:rPr>
          <w:sz w:val="22"/>
        </w:rPr>
        <w:t>ları oluşturu</w:t>
      </w:r>
      <w:r w:rsidR="00D02F7A">
        <w:rPr>
          <w:sz w:val="22"/>
        </w:rPr>
        <w:t xml:space="preserve">r. </w:t>
      </w:r>
      <w:r w:rsidR="00E211C0">
        <w:rPr>
          <w:sz w:val="22"/>
        </w:rPr>
        <w:t>Çalışma kapsamında yüklenici Zemin Kat</w:t>
      </w:r>
      <w:r>
        <w:rPr>
          <w:sz w:val="22"/>
        </w:rPr>
        <w:t xml:space="preserve"> Risk Haritası</w:t>
      </w:r>
      <w:r w:rsidR="008545FA">
        <w:rPr>
          <w:sz w:val="22"/>
        </w:rPr>
        <w:t xml:space="preserve"> türevlerini, ADEP Başlıklarında Tahliye Senaryoları</w:t>
      </w:r>
      <w:r w:rsidR="007912AB">
        <w:rPr>
          <w:sz w:val="22"/>
        </w:rPr>
        <w:t>nı</w:t>
      </w:r>
      <w:r w:rsidR="008545FA">
        <w:rPr>
          <w:sz w:val="22"/>
        </w:rPr>
        <w:t xml:space="preserve"> olarak PDF formatta hazırlar. </w:t>
      </w:r>
      <w:r w:rsidR="007F2F9C">
        <w:rPr>
          <w:sz w:val="22"/>
        </w:rPr>
        <w:t xml:space="preserve">PDF dosyada; </w:t>
      </w:r>
      <w:r w:rsidR="008F64F3">
        <w:rPr>
          <w:sz w:val="22"/>
        </w:rPr>
        <w:t xml:space="preserve">Bireysel Tahliye, Lokal Tahliye, Tam Tahliye ve Tecrit durumlarını </w:t>
      </w:r>
      <w:r w:rsidR="0031511C">
        <w:rPr>
          <w:sz w:val="22"/>
        </w:rPr>
        <w:t>belirtir.</w:t>
      </w:r>
    </w:p>
    <w:p w14:paraId="7400279D" w14:textId="12F71173" w:rsidR="00DB631D" w:rsidRDefault="00B84E4D" w:rsidP="00FF03ED">
      <w:pPr>
        <w:pStyle w:val="ListParagraph"/>
        <w:numPr>
          <w:ilvl w:val="1"/>
          <w:numId w:val="5"/>
        </w:numPr>
        <w:spacing w:before="240" w:after="240" w:line="240" w:lineRule="auto"/>
        <w:ind w:left="0" w:right="86" w:firstLine="0"/>
        <w:contextualSpacing w:val="0"/>
        <w:rPr>
          <w:sz w:val="22"/>
        </w:rPr>
      </w:pPr>
      <w:r>
        <w:rPr>
          <w:sz w:val="22"/>
        </w:rPr>
        <w:t>Bireysel tahliye senaryolarında</w:t>
      </w:r>
      <w:r w:rsidR="00FF6C9E">
        <w:rPr>
          <w:sz w:val="22"/>
        </w:rPr>
        <w:t xml:space="preserve">, “Revir”, acil çıkış kapısına yanaşan “Ambulans” </w:t>
      </w:r>
      <w:r w:rsidR="00FE400C">
        <w:rPr>
          <w:sz w:val="22"/>
        </w:rPr>
        <w:t>“</w:t>
      </w:r>
      <w:r w:rsidR="00D25E93">
        <w:rPr>
          <w:sz w:val="22"/>
        </w:rPr>
        <w:t>Güvenli Alan</w:t>
      </w:r>
      <w:r w:rsidR="00FE400C">
        <w:rPr>
          <w:sz w:val="22"/>
        </w:rPr>
        <w:t>”</w:t>
      </w:r>
      <w:r w:rsidR="00D25E93">
        <w:rPr>
          <w:sz w:val="22"/>
        </w:rPr>
        <w:t xml:space="preserve"> olarak kabul edilir ve işaretlenir. Lokal Tahliyelerde</w:t>
      </w:r>
      <w:r w:rsidR="009C212B">
        <w:rPr>
          <w:sz w:val="22"/>
        </w:rPr>
        <w:t xml:space="preserve">, “Sığınak, Yemekhane, Toplantı Salonu, belirlenmiş Acil Durum </w:t>
      </w:r>
      <w:r w:rsidR="007F2F9C">
        <w:rPr>
          <w:sz w:val="22"/>
        </w:rPr>
        <w:t>T</w:t>
      </w:r>
      <w:r w:rsidR="009C212B">
        <w:rPr>
          <w:sz w:val="22"/>
        </w:rPr>
        <w:t>oplanma Alanı</w:t>
      </w:r>
      <w:r w:rsidR="00FA3A25">
        <w:rPr>
          <w:sz w:val="22"/>
        </w:rPr>
        <w:t xml:space="preserve">” güvenli alan olarak işaretlenir. Tecrit durumunda öncelikli olarak </w:t>
      </w:r>
      <w:r w:rsidR="00946A86">
        <w:rPr>
          <w:sz w:val="22"/>
        </w:rPr>
        <w:t>“S</w:t>
      </w:r>
      <w:r w:rsidR="00FA3A25">
        <w:rPr>
          <w:sz w:val="22"/>
        </w:rPr>
        <w:t>ığınak</w:t>
      </w:r>
      <w:r w:rsidR="00946A86">
        <w:rPr>
          <w:sz w:val="22"/>
        </w:rPr>
        <w:t>”</w:t>
      </w:r>
      <w:r w:rsidR="00167362">
        <w:rPr>
          <w:sz w:val="22"/>
        </w:rPr>
        <w:t xml:space="preserve"> güvenli alan olarak işaretlenir.</w:t>
      </w:r>
    </w:p>
    <w:p w14:paraId="6500F024" w14:textId="4A14AB84" w:rsidR="00167362" w:rsidRPr="00B273CA" w:rsidRDefault="00167362" w:rsidP="00FF03ED">
      <w:pPr>
        <w:pStyle w:val="ListParagraph"/>
        <w:numPr>
          <w:ilvl w:val="1"/>
          <w:numId w:val="5"/>
        </w:numPr>
        <w:spacing w:before="240" w:after="240" w:line="240" w:lineRule="auto"/>
        <w:ind w:left="0" w:right="86" w:firstLine="0"/>
        <w:contextualSpacing w:val="0"/>
        <w:rPr>
          <w:sz w:val="22"/>
        </w:rPr>
      </w:pPr>
      <w:r>
        <w:rPr>
          <w:sz w:val="22"/>
        </w:rPr>
        <w:t xml:space="preserve">Kurum tahliye senaryolarına göre, ambulans ve itfaiye yanaşma noktalarını </w:t>
      </w:r>
      <w:r w:rsidR="00946A86">
        <w:rPr>
          <w:sz w:val="22"/>
        </w:rPr>
        <w:t xml:space="preserve">fiilen ilgili yerlere </w:t>
      </w:r>
      <w:r>
        <w:rPr>
          <w:sz w:val="22"/>
        </w:rPr>
        <w:t>işaretler</w:t>
      </w:r>
      <w:r w:rsidR="00246186">
        <w:rPr>
          <w:sz w:val="22"/>
        </w:rPr>
        <w:t>. Park yapılması, malzeme konması veya yanaşmaya imkan vermeyen olumsuzluklara karşı tedbir alır.</w:t>
      </w:r>
    </w:p>
    <w:p w14:paraId="38CE95C3" w14:textId="3C32DE81" w:rsidR="007F5B95" w:rsidRDefault="00AA01C8" w:rsidP="00FF03ED">
      <w:pPr>
        <w:pStyle w:val="ListParagraph"/>
        <w:numPr>
          <w:ilvl w:val="1"/>
          <w:numId w:val="5"/>
        </w:numPr>
        <w:spacing w:before="240" w:after="240" w:line="240" w:lineRule="auto"/>
        <w:ind w:left="0" w:right="86" w:firstLine="0"/>
        <w:contextualSpacing w:val="0"/>
        <w:rPr>
          <w:sz w:val="22"/>
        </w:rPr>
      </w:pPr>
      <w:r w:rsidRPr="00B273CA">
        <w:rPr>
          <w:sz w:val="22"/>
        </w:rPr>
        <w:t>ISO 23601</w:t>
      </w:r>
      <w:r w:rsidR="00687B39" w:rsidRPr="00B273CA">
        <w:rPr>
          <w:sz w:val="22"/>
        </w:rPr>
        <w:t xml:space="preserve"> standartları gereği</w:t>
      </w:r>
      <w:r w:rsidR="00F7457F" w:rsidRPr="00B273CA">
        <w:rPr>
          <w:sz w:val="22"/>
        </w:rPr>
        <w:t>, hareket ettirilebilecek</w:t>
      </w:r>
      <w:r w:rsidR="007E17FF">
        <w:rPr>
          <w:sz w:val="22"/>
        </w:rPr>
        <w:t>, yeri değiştirilebilecek</w:t>
      </w:r>
      <w:r w:rsidR="007F5B95" w:rsidRPr="00B273CA">
        <w:rPr>
          <w:sz w:val="22"/>
        </w:rPr>
        <w:t xml:space="preserve"> dolap masa vb. eşyalara</w:t>
      </w:r>
      <w:r w:rsidR="00227B65" w:rsidRPr="00B273CA">
        <w:rPr>
          <w:sz w:val="22"/>
        </w:rPr>
        <w:t xml:space="preserve">, yeri değiştirilebilecek </w:t>
      </w:r>
      <w:r w:rsidR="007F5B95" w:rsidRPr="00B273CA">
        <w:rPr>
          <w:sz w:val="22"/>
        </w:rPr>
        <w:t xml:space="preserve"> </w:t>
      </w:r>
      <w:r w:rsidR="00227B65" w:rsidRPr="00B273CA">
        <w:rPr>
          <w:sz w:val="22"/>
        </w:rPr>
        <w:t>tefriş vb.</w:t>
      </w:r>
      <w:r w:rsidR="00E745AA" w:rsidRPr="00B273CA">
        <w:rPr>
          <w:sz w:val="22"/>
        </w:rPr>
        <w:t xml:space="preserve"> </w:t>
      </w:r>
      <w:r w:rsidR="00227B65" w:rsidRPr="00B273CA">
        <w:rPr>
          <w:sz w:val="22"/>
        </w:rPr>
        <w:t xml:space="preserve">unsurlar </w:t>
      </w:r>
      <w:r w:rsidR="007F5B95" w:rsidRPr="00B273CA">
        <w:rPr>
          <w:sz w:val="22"/>
        </w:rPr>
        <w:t>planda yer verilmeye</w:t>
      </w:r>
      <w:r w:rsidR="009102B7">
        <w:rPr>
          <w:sz w:val="22"/>
        </w:rPr>
        <w:t>bilir</w:t>
      </w:r>
      <w:r w:rsidR="007F5B95" w:rsidRPr="00B273CA">
        <w:rPr>
          <w:sz w:val="22"/>
        </w:rPr>
        <w:t>.</w:t>
      </w:r>
      <w:r w:rsidR="00CA0800">
        <w:rPr>
          <w:sz w:val="22"/>
        </w:rPr>
        <w:t xml:space="preserve"> Yüklenici temsili gösterimde bulunabilir.</w:t>
      </w:r>
      <w:r w:rsidR="009102B7">
        <w:rPr>
          <w:sz w:val="22"/>
        </w:rPr>
        <w:t xml:space="preserve"> </w:t>
      </w:r>
      <w:r w:rsidR="00385917">
        <w:rPr>
          <w:sz w:val="22"/>
        </w:rPr>
        <w:t xml:space="preserve">Risk emaresi gösteren, tahliye yoğunluğunu, kalabalığı işaret eden, </w:t>
      </w:r>
      <w:r w:rsidR="000C34DB">
        <w:rPr>
          <w:sz w:val="22"/>
        </w:rPr>
        <w:t>Kurum tarafından tefrişli proje temin edilmişse, yüklenici önem atfederek tasarımlarda kullanabilir.</w:t>
      </w:r>
    </w:p>
    <w:p w14:paraId="0C1D5DC3" w14:textId="71BEB51E" w:rsidR="007F2EEE" w:rsidRDefault="007F2EEE" w:rsidP="00FF03ED">
      <w:pPr>
        <w:pStyle w:val="ListParagraph"/>
        <w:numPr>
          <w:ilvl w:val="1"/>
          <w:numId w:val="5"/>
        </w:numPr>
        <w:spacing w:before="240" w:after="240" w:line="240" w:lineRule="auto"/>
        <w:ind w:left="0" w:right="86" w:firstLine="0"/>
        <w:contextualSpacing w:val="0"/>
        <w:rPr>
          <w:sz w:val="22"/>
        </w:rPr>
      </w:pPr>
      <w:r w:rsidRPr="006847E7">
        <w:rPr>
          <w:sz w:val="22"/>
        </w:rPr>
        <w:t>Belirli bir “Risk”i işaret eden veya mihenk oluşturma amacı olan yerler haricinde, gizli unsurlarda dahil edilerek oda, bölüm vb. isimlerdirmelere izin verilmez. Bu çalışma “Kat Yerleşim Planı”</w:t>
      </w:r>
      <w:r w:rsidR="00BB2D29">
        <w:rPr>
          <w:sz w:val="22"/>
        </w:rPr>
        <w:t xml:space="preserve"> değildir.</w:t>
      </w:r>
    </w:p>
    <w:p w14:paraId="487DD749" w14:textId="7F8CB86D" w:rsidR="00620247" w:rsidRDefault="00620247" w:rsidP="00FF03ED">
      <w:pPr>
        <w:pStyle w:val="ListParagraph"/>
        <w:numPr>
          <w:ilvl w:val="1"/>
          <w:numId w:val="5"/>
        </w:numPr>
        <w:spacing w:before="240" w:after="240" w:line="240" w:lineRule="auto"/>
        <w:ind w:left="0" w:right="86" w:firstLine="0"/>
        <w:contextualSpacing w:val="0"/>
        <w:rPr>
          <w:sz w:val="22"/>
        </w:rPr>
      </w:pPr>
      <w:r>
        <w:rPr>
          <w:sz w:val="22"/>
        </w:rPr>
        <w:t xml:space="preserve">ISO 7001 sembolleriyle yapılan işaretlemeler, risk esaslı </w:t>
      </w:r>
      <w:r w:rsidR="005B568C">
        <w:rPr>
          <w:sz w:val="22"/>
        </w:rPr>
        <w:t>betimleme amaçlıdır. Kurum bu hususta bilgi sahibi olduğu</w:t>
      </w:r>
      <w:r w:rsidR="00557657">
        <w:rPr>
          <w:sz w:val="22"/>
        </w:rPr>
        <w:t>nu</w:t>
      </w:r>
      <w:r w:rsidR="005B568C">
        <w:rPr>
          <w:sz w:val="22"/>
        </w:rPr>
        <w:t xml:space="preserve"> kabul </w:t>
      </w:r>
      <w:r w:rsidR="00557657">
        <w:rPr>
          <w:sz w:val="22"/>
        </w:rPr>
        <w:t>eder</w:t>
      </w:r>
      <w:r w:rsidR="005B568C">
        <w:rPr>
          <w:sz w:val="22"/>
        </w:rPr>
        <w:t xml:space="preserve">. Bu işaretlemeler </w:t>
      </w:r>
      <w:r w:rsidR="00F77DCA">
        <w:rPr>
          <w:sz w:val="22"/>
        </w:rPr>
        <w:t>“Kat Yerleşim Planı” gösterimi amacı gütmez.</w:t>
      </w:r>
    </w:p>
    <w:p w14:paraId="58A48544" w14:textId="3D979363" w:rsidR="00001E2C" w:rsidRPr="00B273CA" w:rsidRDefault="00001E2C" w:rsidP="00FF03ED">
      <w:pPr>
        <w:pStyle w:val="ListParagraph"/>
        <w:numPr>
          <w:ilvl w:val="1"/>
          <w:numId w:val="5"/>
        </w:numPr>
        <w:spacing w:before="240" w:after="240" w:line="240" w:lineRule="auto"/>
        <w:ind w:left="0" w:right="86" w:firstLine="0"/>
        <w:contextualSpacing w:val="0"/>
        <w:rPr>
          <w:sz w:val="22"/>
        </w:rPr>
      </w:pPr>
      <w:r>
        <w:rPr>
          <w:sz w:val="22"/>
        </w:rPr>
        <w:t>Hazırlanacak ta</w:t>
      </w:r>
      <w:r w:rsidR="00242D48">
        <w:rPr>
          <w:sz w:val="22"/>
        </w:rPr>
        <w:t>hliye planları</w:t>
      </w:r>
      <w:r>
        <w:rPr>
          <w:sz w:val="22"/>
        </w:rPr>
        <w:t xml:space="preserve"> yönetmelik veya standartlarda değişiklik olmadığı sürece </w:t>
      </w:r>
      <w:r w:rsidR="00855E07">
        <w:rPr>
          <w:sz w:val="22"/>
        </w:rPr>
        <w:t>5</w:t>
      </w:r>
      <w:r w:rsidR="00242D48">
        <w:rPr>
          <w:sz w:val="22"/>
        </w:rPr>
        <w:t xml:space="preserve"> </w:t>
      </w:r>
      <w:r>
        <w:rPr>
          <w:sz w:val="22"/>
        </w:rPr>
        <w:t>(</w:t>
      </w:r>
      <w:r w:rsidR="00855E07">
        <w:rPr>
          <w:sz w:val="22"/>
        </w:rPr>
        <w:t>beş</w:t>
      </w:r>
      <w:r>
        <w:rPr>
          <w:sz w:val="22"/>
        </w:rPr>
        <w:t>) yıl geçerlidir.</w:t>
      </w:r>
      <w:r w:rsidR="00242D48">
        <w:rPr>
          <w:sz w:val="22"/>
        </w:rPr>
        <w:t xml:space="preserve"> </w:t>
      </w:r>
      <w:r w:rsidR="007C0A42">
        <w:rPr>
          <w:sz w:val="22"/>
        </w:rPr>
        <w:t>Yeri değişebilir, taşınabilir müdahale envanterleri ekleme/eksiltme durumları minör değişiklik</w:t>
      </w:r>
      <w:r w:rsidR="00051AED">
        <w:rPr>
          <w:sz w:val="22"/>
        </w:rPr>
        <w:t xml:space="preserve"> kabul edilir. </w:t>
      </w:r>
      <w:r w:rsidR="00BB2D29">
        <w:rPr>
          <w:sz w:val="22"/>
        </w:rPr>
        <w:t xml:space="preserve">Bu durumda PDF TP güncellemesi yeterli olur. </w:t>
      </w:r>
      <w:r w:rsidR="00051AED">
        <w:rPr>
          <w:sz w:val="22"/>
        </w:rPr>
        <w:t xml:space="preserve">Merdiven, acil çıkış kapısı, vb. </w:t>
      </w:r>
      <w:r w:rsidR="00A30CD5">
        <w:rPr>
          <w:sz w:val="22"/>
        </w:rPr>
        <w:t xml:space="preserve">acil kaçış yollarında değişiklik majör durumdur. </w:t>
      </w:r>
      <w:r w:rsidR="00BA6A74">
        <w:rPr>
          <w:sz w:val="22"/>
        </w:rPr>
        <w:t xml:space="preserve">Yeni bir üretim hattı ilavesi, </w:t>
      </w:r>
      <w:r w:rsidR="00295A11">
        <w:rPr>
          <w:sz w:val="22"/>
        </w:rPr>
        <w:t>üretim</w:t>
      </w:r>
      <w:r w:rsidR="00F01936">
        <w:rPr>
          <w:sz w:val="22"/>
        </w:rPr>
        <w:t xml:space="preserve"> makine ekipman yer değişimi majör değişikliktir. </w:t>
      </w:r>
      <w:r w:rsidR="00A30CD5">
        <w:rPr>
          <w:sz w:val="22"/>
        </w:rPr>
        <w:t xml:space="preserve">Derhal </w:t>
      </w:r>
      <w:r w:rsidR="00636EA7">
        <w:rPr>
          <w:sz w:val="22"/>
        </w:rPr>
        <w:t xml:space="preserve">basılı pano </w:t>
      </w:r>
      <w:r w:rsidR="00A30CD5">
        <w:rPr>
          <w:sz w:val="22"/>
        </w:rPr>
        <w:t>tahliye planları ve eklerinin revizesi yapılmalıdır.</w:t>
      </w:r>
      <w:r w:rsidR="00636EA7">
        <w:rPr>
          <w:sz w:val="22"/>
        </w:rPr>
        <w:t xml:space="preserve"> TP Saha, TP Kat</w:t>
      </w:r>
      <w:r w:rsidR="00D80A09">
        <w:rPr>
          <w:sz w:val="22"/>
        </w:rPr>
        <w:t xml:space="preserve">, TP Oda, Risk Haritası, Trafik ve Yaya Güvenliği Haritası, </w:t>
      </w:r>
      <w:r w:rsidR="00BA6A74">
        <w:rPr>
          <w:sz w:val="22"/>
        </w:rPr>
        <w:t>Patlayıcı Ortam Haritası, Tahliye Senaryoları Planları etkileşimlidir.</w:t>
      </w:r>
    </w:p>
    <w:p w14:paraId="38CE95C4" w14:textId="7AAC633F" w:rsidR="009B6EE3" w:rsidRPr="00B273CA" w:rsidRDefault="007F5B95" w:rsidP="00FF03ED">
      <w:pPr>
        <w:pStyle w:val="ListParagraph"/>
        <w:numPr>
          <w:ilvl w:val="1"/>
          <w:numId w:val="5"/>
        </w:numPr>
        <w:spacing w:before="240" w:after="240" w:line="240" w:lineRule="auto"/>
        <w:ind w:left="0" w:right="86" w:firstLine="0"/>
        <w:contextualSpacing w:val="0"/>
        <w:rPr>
          <w:sz w:val="22"/>
        </w:rPr>
      </w:pPr>
      <w:r w:rsidRPr="00B273CA">
        <w:rPr>
          <w:sz w:val="22"/>
        </w:rPr>
        <w:t xml:space="preserve">CE Sertifikalı </w:t>
      </w:r>
      <w:r w:rsidR="009B6EE3" w:rsidRPr="00B273CA">
        <w:rPr>
          <w:sz w:val="22"/>
        </w:rPr>
        <w:t>UV boya ve UV baskı ile doğrudan baskı kullanılacaktır.</w:t>
      </w:r>
      <w:r w:rsidR="00E53E61">
        <w:rPr>
          <w:sz w:val="22"/>
        </w:rPr>
        <w:t xml:space="preserve"> </w:t>
      </w:r>
    </w:p>
    <w:p w14:paraId="38CE95C5" w14:textId="163E97C1" w:rsidR="009B6EE3" w:rsidRPr="00756BB3" w:rsidRDefault="009B6EE3" w:rsidP="00756BB3">
      <w:pPr>
        <w:pStyle w:val="ListParagraph"/>
        <w:numPr>
          <w:ilvl w:val="1"/>
          <w:numId w:val="5"/>
        </w:numPr>
        <w:spacing w:before="240" w:after="240" w:line="240" w:lineRule="auto"/>
        <w:ind w:left="0" w:right="86" w:firstLine="0"/>
        <w:contextualSpacing w:val="0"/>
        <w:rPr>
          <w:sz w:val="22"/>
        </w:rPr>
      </w:pPr>
      <w:r w:rsidRPr="00B273CA">
        <w:rPr>
          <w:sz w:val="22"/>
        </w:rPr>
        <w:t>ISO normları gereği yapışkan folyo baskısı, solvent boya kullanılmayacaktır.</w:t>
      </w:r>
      <w:r w:rsidR="00756BB3">
        <w:rPr>
          <w:sz w:val="22"/>
        </w:rPr>
        <w:t xml:space="preserve"> Solvent boya ve solvent baskı kurşun içeriği sebebiyle asla kullanılmayacaktır.</w:t>
      </w:r>
      <w:r w:rsidR="007F2F9C">
        <w:rPr>
          <w:sz w:val="22"/>
        </w:rPr>
        <w:t xml:space="preserve"> Cam yüzeylerde özel UV baskı folyo kullanılabilir.</w:t>
      </w:r>
    </w:p>
    <w:p w14:paraId="38CE95C6" w14:textId="56F1D4C5" w:rsidR="00366ECC" w:rsidRDefault="008F3364" w:rsidP="00FF03ED">
      <w:pPr>
        <w:pStyle w:val="ListParagraph"/>
        <w:numPr>
          <w:ilvl w:val="1"/>
          <w:numId w:val="5"/>
        </w:numPr>
        <w:spacing w:before="240" w:after="240" w:line="240" w:lineRule="auto"/>
        <w:ind w:left="0" w:right="86" w:firstLine="0"/>
        <w:contextualSpacing w:val="0"/>
        <w:rPr>
          <w:sz w:val="22"/>
        </w:rPr>
      </w:pPr>
      <w:r w:rsidRPr="00B273CA">
        <w:rPr>
          <w:sz w:val="22"/>
        </w:rPr>
        <w:lastRenderedPageBreak/>
        <w:t xml:space="preserve">Ekli listeye bağlı olarak bir kısım planlar </w:t>
      </w:r>
      <w:r w:rsidR="008B00FB" w:rsidRPr="00B273CA">
        <w:rPr>
          <w:sz w:val="22"/>
        </w:rPr>
        <w:t xml:space="preserve">dekota malzemeye </w:t>
      </w:r>
      <w:r w:rsidR="00F80F72" w:rsidRPr="00B273CA">
        <w:rPr>
          <w:sz w:val="22"/>
        </w:rPr>
        <w:t xml:space="preserve">UV boya </w:t>
      </w:r>
      <w:r w:rsidR="008B00FB" w:rsidRPr="00B273CA">
        <w:rPr>
          <w:sz w:val="22"/>
        </w:rPr>
        <w:t>b</w:t>
      </w:r>
      <w:r w:rsidR="00C700AB" w:rsidRPr="00B273CA">
        <w:rPr>
          <w:sz w:val="22"/>
        </w:rPr>
        <w:t>askı yapıl</w:t>
      </w:r>
      <w:r w:rsidRPr="00B273CA">
        <w:rPr>
          <w:sz w:val="22"/>
        </w:rPr>
        <w:t>acak;</w:t>
      </w:r>
      <w:r w:rsidR="00797085">
        <w:rPr>
          <w:sz w:val="22"/>
        </w:rPr>
        <w:t xml:space="preserve"> </w:t>
      </w:r>
      <w:r w:rsidR="00797085" w:rsidRPr="00B273CA">
        <w:rPr>
          <w:sz w:val="22"/>
        </w:rPr>
        <w:t>2,6-3,0mm</w:t>
      </w:r>
      <w:r w:rsidR="00C700AB" w:rsidRPr="00B273CA">
        <w:rPr>
          <w:sz w:val="22"/>
        </w:rPr>
        <w:t xml:space="preserve"> dekota malzeme</w:t>
      </w:r>
      <w:r w:rsidR="00CD31BC">
        <w:rPr>
          <w:sz w:val="22"/>
        </w:rPr>
        <w:t>,</w:t>
      </w:r>
      <w:r w:rsidRPr="00B273CA">
        <w:rPr>
          <w:sz w:val="22"/>
        </w:rPr>
        <w:t xml:space="preserve"> </w:t>
      </w:r>
      <w:r w:rsidR="008B00FB" w:rsidRPr="00B273CA">
        <w:rPr>
          <w:sz w:val="22"/>
        </w:rPr>
        <w:t>çift taraflı endüstriyel bantla montaja hazır olacaktır.</w:t>
      </w:r>
    </w:p>
    <w:p w14:paraId="7D37171D" w14:textId="70FB7F5E" w:rsidR="00295A11" w:rsidRPr="00B273CA" w:rsidRDefault="008F45B8" w:rsidP="00FF03ED">
      <w:pPr>
        <w:pStyle w:val="ListParagraph"/>
        <w:numPr>
          <w:ilvl w:val="1"/>
          <w:numId w:val="5"/>
        </w:numPr>
        <w:spacing w:before="240" w:after="240" w:line="240" w:lineRule="auto"/>
        <w:ind w:left="0" w:right="86" w:firstLine="0"/>
        <w:contextualSpacing w:val="0"/>
        <w:rPr>
          <w:sz w:val="22"/>
        </w:rPr>
      </w:pPr>
      <w:r>
        <w:rPr>
          <w:sz w:val="22"/>
        </w:rPr>
        <w:t xml:space="preserve">Acil durum aydınlatması mevzuat gereği zorunlu olduğundan, </w:t>
      </w:r>
      <w:r w:rsidR="00F85470">
        <w:rPr>
          <w:sz w:val="22"/>
        </w:rPr>
        <w:t xml:space="preserve">ilave maliyet gerektiren ve folyo malzemeden üretilmiş </w:t>
      </w:r>
      <w:r w:rsidR="00A72F61">
        <w:rPr>
          <w:sz w:val="22"/>
        </w:rPr>
        <w:t xml:space="preserve">“fotolümen” (karanlıkta belirli süre parlayan) </w:t>
      </w:r>
      <w:r w:rsidR="0065759E">
        <w:rPr>
          <w:sz w:val="22"/>
        </w:rPr>
        <w:t>talepleri kabul edilmez</w:t>
      </w:r>
      <w:r w:rsidR="000B119E">
        <w:rPr>
          <w:sz w:val="22"/>
        </w:rPr>
        <w:t>, kullanılmaz</w:t>
      </w:r>
      <w:r w:rsidR="0065759E">
        <w:rPr>
          <w:sz w:val="22"/>
        </w:rPr>
        <w:t xml:space="preserve">. </w:t>
      </w:r>
    </w:p>
    <w:p w14:paraId="38CE95C7" w14:textId="4145FE78" w:rsidR="0099717C" w:rsidRPr="00B273CA" w:rsidRDefault="0099717C" w:rsidP="00FF03ED">
      <w:pPr>
        <w:pStyle w:val="ListParagraph"/>
        <w:numPr>
          <w:ilvl w:val="1"/>
          <w:numId w:val="5"/>
        </w:numPr>
        <w:spacing w:before="240" w:after="240" w:line="240" w:lineRule="auto"/>
        <w:ind w:left="0" w:right="86" w:firstLine="0"/>
        <w:contextualSpacing w:val="0"/>
        <w:rPr>
          <w:sz w:val="22"/>
        </w:rPr>
      </w:pPr>
      <w:r w:rsidRPr="00B273CA">
        <w:rPr>
          <w:sz w:val="22"/>
        </w:rPr>
        <w:t xml:space="preserve">Hazırlanacak tüm tahliye planlarına </w:t>
      </w:r>
      <w:r w:rsidR="00664461">
        <w:rPr>
          <w:sz w:val="22"/>
        </w:rPr>
        <w:t>kurum</w:t>
      </w:r>
      <w:r w:rsidR="007F2F9C">
        <w:rPr>
          <w:sz w:val="22"/>
        </w:rPr>
        <w:t>a ait</w:t>
      </w:r>
      <w:r w:rsidR="00664461">
        <w:rPr>
          <w:sz w:val="22"/>
        </w:rPr>
        <w:t xml:space="preserve"> </w:t>
      </w:r>
      <w:r w:rsidRPr="00B273CA">
        <w:rPr>
          <w:sz w:val="22"/>
        </w:rPr>
        <w:t xml:space="preserve"> </w:t>
      </w:r>
      <w:r w:rsidR="007F2F9C">
        <w:rPr>
          <w:sz w:val="22"/>
        </w:rPr>
        <w:t>“</w:t>
      </w:r>
      <w:r w:rsidRPr="00B273CA">
        <w:rPr>
          <w:sz w:val="22"/>
        </w:rPr>
        <w:t>kurumsal kimlik logosu</w:t>
      </w:r>
      <w:r w:rsidR="007F2F9C">
        <w:rPr>
          <w:sz w:val="22"/>
        </w:rPr>
        <w:t>”</w:t>
      </w:r>
      <w:r w:rsidRPr="00B273CA">
        <w:rPr>
          <w:sz w:val="22"/>
        </w:rPr>
        <w:t xml:space="preserve"> ilave edilecektir.</w:t>
      </w:r>
    </w:p>
    <w:p w14:paraId="38CE95C8" w14:textId="4A6C5D09" w:rsidR="0099717C" w:rsidRPr="00B273CA" w:rsidRDefault="0099717C" w:rsidP="00FF03ED">
      <w:pPr>
        <w:pStyle w:val="ListParagraph"/>
        <w:numPr>
          <w:ilvl w:val="1"/>
          <w:numId w:val="5"/>
        </w:numPr>
        <w:spacing w:before="240" w:after="240" w:line="240" w:lineRule="auto"/>
        <w:ind w:left="0" w:right="86" w:firstLine="0"/>
        <w:contextualSpacing w:val="0"/>
        <w:rPr>
          <w:sz w:val="22"/>
        </w:rPr>
      </w:pPr>
      <w:r w:rsidRPr="00B273CA">
        <w:rPr>
          <w:sz w:val="22"/>
        </w:rPr>
        <w:t>Tahliye planları</w:t>
      </w:r>
      <w:r w:rsidRPr="00B273CA">
        <w:rPr>
          <w:color w:val="auto"/>
          <w:sz w:val="22"/>
        </w:rPr>
        <w:t xml:space="preserve"> Türkçe lisan olarak hazırlanacaktır.</w:t>
      </w:r>
    </w:p>
    <w:p w14:paraId="38CE95C9" w14:textId="77777777" w:rsidR="0001643A" w:rsidRPr="0001643A" w:rsidRDefault="0001643A" w:rsidP="0099717C">
      <w:pPr>
        <w:pStyle w:val="ListParagraph"/>
        <w:numPr>
          <w:ilvl w:val="1"/>
          <w:numId w:val="5"/>
        </w:numPr>
        <w:spacing w:before="240" w:after="240" w:line="240" w:lineRule="auto"/>
        <w:ind w:left="0" w:right="86" w:firstLine="0"/>
        <w:contextualSpacing w:val="0"/>
        <w:rPr>
          <w:sz w:val="22"/>
        </w:rPr>
      </w:pPr>
      <w:r w:rsidRPr="0001643A">
        <w:rPr>
          <w:sz w:val="22"/>
        </w:rPr>
        <w:t>Telif haklarını içeren logo ve metinler dışında farklı ibare, logo bulunmayacaktır. Yönetmelik uyarınca planı hazırlayan kişi/kurum, plan revizyon numarası ve hazırlandığı tarih belirtilecektir.</w:t>
      </w:r>
    </w:p>
    <w:p w14:paraId="38CE95CA" w14:textId="77777777" w:rsidR="0099717C" w:rsidRPr="00B273CA" w:rsidRDefault="0099717C" w:rsidP="0099717C">
      <w:pPr>
        <w:pStyle w:val="ListParagraph"/>
        <w:numPr>
          <w:ilvl w:val="1"/>
          <w:numId w:val="5"/>
        </w:numPr>
        <w:spacing w:before="240" w:after="240" w:line="240" w:lineRule="auto"/>
        <w:ind w:left="0" w:right="86" w:firstLine="0"/>
        <w:contextualSpacing w:val="0"/>
        <w:rPr>
          <w:sz w:val="22"/>
        </w:rPr>
      </w:pPr>
      <w:r w:rsidRPr="00B273CA">
        <w:rPr>
          <w:sz w:val="22"/>
        </w:rPr>
        <w:t xml:space="preserve">Tüm tahliye planlarının üzerinde ufak puntolarla ISO </w:t>
      </w:r>
      <w:r w:rsidR="0001643A">
        <w:rPr>
          <w:sz w:val="22"/>
        </w:rPr>
        <w:t>23601 copyright ve</w:t>
      </w:r>
      <w:r w:rsidRPr="00B273CA">
        <w:rPr>
          <w:sz w:val="22"/>
        </w:rPr>
        <w:t xml:space="preserve"> referans numarası yer alacaktır.</w:t>
      </w:r>
    </w:p>
    <w:p w14:paraId="38CE95CB" w14:textId="7F84ADBC" w:rsidR="008B00FB" w:rsidRDefault="003D6501" w:rsidP="00EF7F0D">
      <w:pPr>
        <w:pStyle w:val="ListParagraph"/>
        <w:numPr>
          <w:ilvl w:val="1"/>
          <w:numId w:val="5"/>
        </w:numPr>
        <w:spacing w:before="240" w:after="240" w:line="240" w:lineRule="auto"/>
        <w:ind w:left="0" w:right="86" w:firstLine="0"/>
        <w:contextualSpacing w:val="0"/>
        <w:rPr>
          <w:sz w:val="22"/>
        </w:rPr>
      </w:pPr>
      <w:r w:rsidRPr="00B273CA">
        <w:rPr>
          <w:sz w:val="22"/>
        </w:rPr>
        <w:t xml:space="preserve">Hazırlanacak </w:t>
      </w:r>
      <w:r w:rsidR="00443189" w:rsidRPr="00B273CA">
        <w:rPr>
          <w:sz w:val="22"/>
        </w:rPr>
        <w:t>ve baskısı yapılacak plan</w:t>
      </w:r>
      <w:r w:rsidR="00EF7F0D" w:rsidRPr="00B273CA">
        <w:rPr>
          <w:sz w:val="22"/>
        </w:rPr>
        <w:t xml:space="preserve">lar suya karşı dayanıklı olacak, </w:t>
      </w:r>
      <w:r w:rsidRPr="00B273CA">
        <w:rPr>
          <w:sz w:val="22"/>
        </w:rPr>
        <w:t>güneşten dolayı renk solması vb.</w:t>
      </w:r>
      <w:r w:rsidR="0001643A">
        <w:rPr>
          <w:sz w:val="22"/>
        </w:rPr>
        <w:t xml:space="preserve"> olumsuz neticelere karşı, kimyasal bir madde ile temas etmediği müddetçe, en az 3</w:t>
      </w:r>
      <w:r w:rsidR="00BE7B1A">
        <w:rPr>
          <w:sz w:val="22"/>
        </w:rPr>
        <w:t xml:space="preserve"> </w:t>
      </w:r>
      <w:r w:rsidRPr="00B273CA">
        <w:rPr>
          <w:sz w:val="22"/>
        </w:rPr>
        <w:t>(</w:t>
      </w:r>
      <w:r w:rsidR="0001643A">
        <w:rPr>
          <w:sz w:val="22"/>
        </w:rPr>
        <w:t>üç</w:t>
      </w:r>
      <w:r w:rsidRPr="00B273CA">
        <w:rPr>
          <w:sz w:val="22"/>
        </w:rPr>
        <w:t>) yıl garanti kapsamında olacaktır.</w:t>
      </w:r>
      <w:r w:rsidR="00425874">
        <w:rPr>
          <w:sz w:val="22"/>
        </w:rPr>
        <w:t xml:space="preserve"> Olumsuz kullanım</w:t>
      </w:r>
      <w:r w:rsidR="005209DD">
        <w:rPr>
          <w:sz w:val="22"/>
        </w:rPr>
        <w:t>, uygun olmayan malzemelerle temas vb. durumlardan kurum sorumludur.</w:t>
      </w:r>
    </w:p>
    <w:p w14:paraId="38CE95CC" w14:textId="18B239D5" w:rsidR="00253221" w:rsidRDefault="00397C38" w:rsidP="00253221">
      <w:pPr>
        <w:pStyle w:val="ListParagraph"/>
        <w:numPr>
          <w:ilvl w:val="1"/>
          <w:numId w:val="5"/>
        </w:numPr>
        <w:spacing w:before="240" w:after="240" w:line="240" w:lineRule="auto"/>
        <w:ind w:left="0" w:right="86" w:firstLine="0"/>
        <w:contextualSpacing w:val="0"/>
        <w:rPr>
          <w:sz w:val="22"/>
        </w:rPr>
      </w:pPr>
      <w:r>
        <w:rPr>
          <w:sz w:val="22"/>
        </w:rPr>
        <w:t>Hazırlanan çalışmaların ilgili yerlere montajı Kuru</w:t>
      </w:r>
      <w:r w:rsidR="00A35079">
        <w:rPr>
          <w:sz w:val="22"/>
        </w:rPr>
        <w:t>m’un sorumluluğundadır. Yüklenici montaj için ihtiyaç duyulabilecek desteği verir.</w:t>
      </w:r>
    </w:p>
    <w:p w14:paraId="38CE95CD" w14:textId="30486DB4" w:rsidR="0001643A" w:rsidRPr="0001643A" w:rsidRDefault="0001643A" w:rsidP="00253221">
      <w:pPr>
        <w:pStyle w:val="ListParagraph"/>
        <w:numPr>
          <w:ilvl w:val="1"/>
          <w:numId w:val="5"/>
        </w:numPr>
        <w:spacing w:before="240" w:after="240" w:line="240" w:lineRule="auto"/>
        <w:ind w:left="0" w:right="86" w:firstLine="0"/>
        <w:contextualSpacing w:val="0"/>
        <w:rPr>
          <w:sz w:val="22"/>
        </w:rPr>
      </w:pPr>
      <w:r w:rsidRPr="0001643A">
        <w:rPr>
          <w:sz w:val="22"/>
        </w:rPr>
        <w:t xml:space="preserve">Mimari yapı, bina çiziminin hazırlanan plana oturumu vb grafik çalışma sebeplerinden ötürü belirlenen acil durum ve yangın tahliye </w:t>
      </w:r>
      <w:r w:rsidR="00AE6D64">
        <w:rPr>
          <w:sz w:val="22"/>
        </w:rPr>
        <w:t xml:space="preserve">kat </w:t>
      </w:r>
      <w:r w:rsidRPr="0001643A">
        <w:rPr>
          <w:sz w:val="22"/>
        </w:rPr>
        <w:t>planlarının ebatlarında (+) (-) %10'luk ebat değişimi olabilir. Belirlenen bedeli değiştirmez</w:t>
      </w:r>
      <w:r>
        <w:rPr>
          <w:rFonts w:ascii="Arial" w:hAnsi="Arial" w:cs="Arial"/>
          <w:color w:val="222222"/>
          <w:sz w:val="22"/>
          <w:shd w:val="clear" w:color="auto" w:fill="FFFFFF"/>
        </w:rPr>
        <w:t>.</w:t>
      </w:r>
    </w:p>
    <w:p w14:paraId="38CE95CE" w14:textId="77777777" w:rsidR="0001643A" w:rsidRDefault="0001643A" w:rsidP="00253221">
      <w:pPr>
        <w:pStyle w:val="ListParagraph"/>
        <w:numPr>
          <w:ilvl w:val="1"/>
          <w:numId w:val="5"/>
        </w:numPr>
        <w:spacing w:before="240" w:after="240" w:line="240" w:lineRule="auto"/>
        <w:ind w:left="0" w:right="86" w:firstLine="0"/>
        <w:contextualSpacing w:val="0"/>
        <w:rPr>
          <w:sz w:val="22"/>
        </w:rPr>
      </w:pPr>
      <w:r w:rsidRPr="0001643A">
        <w:rPr>
          <w:sz w:val="22"/>
        </w:rPr>
        <w:t>Sözleşme tarihi sonrası, belirlenmiş planlar ebat ve adet olarak esas kabul edilir,  kurumun yapacağı tüm değişiklikler sebebiyle yeni veya plan üzerinde değişiklikler ilave olarak görülür, ücrete tabidir. Kurum adetlerde eksiltmeye gidemez.</w:t>
      </w:r>
    </w:p>
    <w:p w14:paraId="2B6566C6" w14:textId="6494BAC2" w:rsidR="00637A32" w:rsidRDefault="00AB62EA" w:rsidP="00253221">
      <w:pPr>
        <w:pStyle w:val="ListParagraph"/>
        <w:numPr>
          <w:ilvl w:val="1"/>
          <w:numId w:val="5"/>
        </w:numPr>
        <w:spacing w:before="240" w:after="240" w:line="240" w:lineRule="auto"/>
        <w:ind w:left="0" w:right="86" w:firstLine="0"/>
        <w:contextualSpacing w:val="0"/>
        <w:rPr>
          <w:sz w:val="22"/>
        </w:rPr>
      </w:pPr>
      <w:r>
        <w:rPr>
          <w:sz w:val="22"/>
        </w:rPr>
        <w:t>TP tasarımları yüklenici tarafından hazırlandığında, Kurum’</w:t>
      </w:r>
      <w:r w:rsidR="00D71EDA">
        <w:rPr>
          <w:sz w:val="22"/>
        </w:rPr>
        <w:t>a</w:t>
      </w:r>
      <w:r>
        <w:rPr>
          <w:sz w:val="22"/>
        </w:rPr>
        <w:t xml:space="preserve"> kontrol etmesi için </w:t>
      </w:r>
      <w:r w:rsidR="00D71EDA">
        <w:rPr>
          <w:sz w:val="22"/>
        </w:rPr>
        <w:t>iletilmesi ile proforma fatura-sözleşme ile belir</w:t>
      </w:r>
      <w:r w:rsidR="009E2EA4">
        <w:rPr>
          <w:sz w:val="22"/>
        </w:rPr>
        <w:t>le</w:t>
      </w:r>
      <w:r w:rsidR="00D71EDA">
        <w:rPr>
          <w:sz w:val="22"/>
        </w:rPr>
        <w:t>nen bedel</w:t>
      </w:r>
      <w:r w:rsidR="009E2EA4">
        <w:rPr>
          <w:sz w:val="22"/>
        </w:rPr>
        <w:t>,</w:t>
      </w:r>
      <w:r w:rsidR="00D71EDA">
        <w:rPr>
          <w:sz w:val="22"/>
        </w:rPr>
        <w:t xml:space="preserve"> hak edilmiş kabul edilir</w:t>
      </w:r>
      <w:r w:rsidR="009E2EA4">
        <w:rPr>
          <w:sz w:val="22"/>
        </w:rPr>
        <w:t xml:space="preserve">. </w:t>
      </w:r>
      <w:r w:rsidR="00AB0E28">
        <w:rPr>
          <w:sz w:val="22"/>
        </w:rPr>
        <w:t xml:space="preserve">Bu hakediş tarihi itibariyle </w:t>
      </w:r>
      <w:r w:rsidR="0020541F">
        <w:rPr>
          <w:sz w:val="22"/>
        </w:rPr>
        <w:t>iyiniyet karines</w:t>
      </w:r>
      <w:r w:rsidR="00EF47F0">
        <w:rPr>
          <w:sz w:val="22"/>
        </w:rPr>
        <w:t xml:space="preserve">i nezninde, </w:t>
      </w:r>
      <w:r w:rsidR="009E2EA4">
        <w:rPr>
          <w:sz w:val="22"/>
        </w:rPr>
        <w:t>Kurum sözleşmeyi</w:t>
      </w:r>
      <w:r w:rsidR="00AB0E28">
        <w:rPr>
          <w:sz w:val="22"/>
        </w:rPr>
        <w:t xml:space="preserve"> i</w:t>
      </w:r>
      <w:r w:rsidR="00C05E90">
        <w:rPr>
          <w:sz w:val="22"/>
        </w:rPr>
        <w:t xml:space="preserve">ptal edemez, basım onay sürecini </w:t>
      </w:r>
      <w:r w:rsidR="0020541F">
        <w:rPr>
          <w:sz w:val="22"/>
        </w:rPr>
        <w:t xml:space="preserve">geciktiremez, </w:t>
      </w:r>
      <w:r w:rsidR="0064019B">
        <w:rPr>
          <w:sz w:val="22"/>
        </w:rPr>
        <w:t xml:space="preserve">iyiniyet dışı durumda </w:t>
      </w:r>
      <w:r w:rsidR="005F2E46">
        <w:rPr>
          <w:sz w:val="22"/>
        </w:rPr>
        <w:t xml:space="preserve">yüklenici söz konusu </w:t>
      </w:r>
      <w:r w:rsidR="0064019B">
        <w:rPr>
          <w:sz w:val="22"/>
        </w:rPr>
        <w:t>bedeli faturalandırıp ödeme talep eder</w:t>
      </w:r>
      <w:r w:rsidR="00085073">
        <w:rPr>
          <w:sz w:val="22"/>
        </w:rPr>
        <w:t>.</w:t>
      </w:r>
    </w:p>
    <w:p w14:paraId="3DFE5986" w14:textId="0AAA4AEF" w:rsidR="009C230D" w:rsidRDefault="009C230D" w:rsidP="00253221">
      <w:pPr>
        <w:pStyle w:val="ListParagraph"/>
        <w:numPr>
          <w:ilvl w:val="1"/>
          <w:numId w:val="5"/>
        </w:numPr>
        <w:spacing w:before="240" w:after="240" w:line="240" w:lineRule="auto"/>
        <w:ind w:left="0" w:right="86" w:firstLine="0"/>
        <w:contextualSpacing w:val="0"/>
        <w:rPr>
          <w:sz w:val="22"/>
        </w:rPr>
      </w:pPr>
      <w:r>
        <w:rPr>
          <w:sz w:val="22"/>
        </w:rPr>
        <w:t xml:space="preserve">Hazırlanan planların dijital kopyaları, </w:t>
      </w:r>
      <w:r w:rsidR="0063535B">
        <w:rPr>
          <w:sz w:val="22"/>
        </w:rPr>
        <w:t xml:space="preserve">PDF format dosyalar, </w:t>
      </w:r>
      <w:r w:rsidR="00365275">
        <w:rPr>
          <w:sz w:val="22"/>
        </w:rPr>
        <w:t xml:space="preserve">ISO Lisans </w:t>
      </w:r>
      <w:r w:rsidR="00D111D2">
        <w:rPr>
          <w:sz w:val="22"/>
        </w:rPr>
        <w:t xml:space="preserve">ve </w:t>
      </w:r>
      <w:r>
        <w:rPr>
          <w:sz w:val="22"/>
        </w:rPr>
        <w:t>telif hakları kanunu gereği</w:t>
      </w:r>
      <w:r w:rsidR="004A1449">
        <w:rPr>
          <w:sz w:val="22"/>
        </w:rPr>
        <w:t xml:space="preserve">, </w:t>
      </w:r>
      <w:r w:rsidR="000305DE">
        <w:rPr>
          <w:sz w:val="22"/>
        </w:rPr>
        <w:t>basılı panolara göre daha düşük çözünürlükte, A4 A3 ebat kağıtlara baskı yapılabilecek</w:t>
      </w:r>
      <w:r w:rsidR="000E7FDF">
        <w:rPr>
          <w:sz w:val="22"/>
        </w:rPr>
        <w:t xml:space="preserve"> uygunlukta</w:t>
      </w:r>
      <w:r w:rsidR="004A1449">
        <w:rPr>
          <w:sz w:val="22"/>
        </w:rPr>
        <w:t xml:space="preserve"> olarak teslim edilir.</w:t>
      </w:r>
      <w:r w:rsidR="006148E9">
        <w:rPr>
          <w:sz w:val="22"/>
        </w:rPr>
        <w:t xml:space="preserve"> Kurum </w:t>
      </w:r>
      <w:r w:rsidR="009D7C98">
        <w:rPr>
          <w:sz w:val="22"/>
        </w:rPr>
        <w:t>İSG</w:t>
      </w:r>
      <w:r w:rsidR="00FA0DCF">
        <w:rPr>
          <w:sz w:val="22"/>
        </w:rPr>
        <w:t xml:space="preserve"> Acil Durum Eylem Planları Dosyasında </w:t>
      </w:r>
      <w:r w:rsidR="006148E9">
        <w:rPr>
          <w:sz w:val="22"/>
        </w:rPr>
        <w:t>ilgili eklerinde dijital kopyaların çıktılarını kullanabilir</w:t>
      </w:r>
      <w:r w:rsidR="009D7C98">
        <w:rPr>
          <w:sz w:val="22"/>
        </w:rPr>
        <w:t>; başka bir amaçla tamamen veya kısmen dijital kopyaları kullanamaz</w:t>
      </w:r>
      <w:r w:rsidR="00BD6CCE">
        <w:rPr>
          <w:sz w:val="22"/>
        </w:rPr>
        <w:t>. Doğacak telif haklarından ve zararlardan kurum sorumludur.</w:t>
      </w:r>
      <w:r w:rsidR="00D8177E">
        <w:rPr>
          <w:sz w:val="22"/>
        </w:rPr>
        <w:t xml:space="preserve"> Dijital dosyalarda değişiklik yapılamaz.</w:t>
      </w:r>
    </w:p>
    <w:p w14:paraId="0A542CD1" w14:textId="55BEBF92" w:rsidR="008154E9" w:rsidRDefault="008154E9" w:rsidP="00253221">
      <w:pPr>
        <w:pStyle w:val="ListParagraph"/>
        <w:numPr>
          <w:ilvl w:val="1"/>
          <w:numId w:val="5"/>
        </w:numPr>
        <w:spacing w:before="240" w:after="240" w:line="240" w:lineRule="auto"/>
        <w:ind w:left="0" w:right="86" w:firstLine="0"/>
        <w:contextualSpacing w:val="0"/>
        <w:rPr>
          <w:sz w:val="22"/>
        </w:rPr>
      </w:pPr>
      <w:r>
        <w:rPr>
          <w:sz w:val="22"/>
        </w:rPr>
        <w:t>Hazırlanan planların ISO 23601</w:t>
      </w:r>
      <w:r w:rsidR="00C453F6">
        <w:rPr>
          <w:sz w:val="22"/>
        </w:rPr>
        <w:t>, IS</w:t>
      </w:r>
      <w:r w:rsidR="007F3B38">
        <w:rPr>
          <w:sz w:val="22"/>
        </w:rPr>
        <w:t>O 16069</w:t>
      </w:r>
      <w:r w:rsidR="00D111D2">
        <w:rPr>
          <w:sz w:val="22"/>
        </w:rPr>
        <w:t>,</w:t>
      </w:r>
      <w:r w:rsidR="007F3B38">
        <w:rPr>
          <w:sz w:val="22"/>
        </w:rPr>
        <w:t xml:space="preserve"> ISO 7010</w:t>
      </w:r>
      <w:r w:rsidR="00D111D2">
        <w:rPr>
          <w:sz w:val="22"/>
        </w:rPr>
        <w:t>, ISO 7001</w:t>
      </w:r>
      <w:r>
        <w:rPr>
          <w:sz w:val="22"/>
        </w:rPr>
        <w:t xml:space="preserve"> standartına uygunluğu</w:t>
      </w:r>
      <w:r w:rsidR="003B7301">
        <w:rPr>
          <w:sz w:val="22"/>
        </w:rPr>
        <w:t xml:space="preserve"> ve sorumluluğu Yükleniciye aittir. </w:t>
      </w:r>
      <w:r w:rsidR="00CF5C30">
        <w:rPr>
          <w:sz w:val="22"/>
        </w:rPr>
        <w:t xml:space="preserve">Planlar hazırlandıktan sonra, planları asmakla başlayan sorumluluklar, yapılan </w:t>
      </w:r>
      <w:r w:rsidR="0059056C">
        <w:rPr>
          <w:sz w:val="22"/>
        </w:rPr>
        <w:t>değişiklikler/ilaveler</w:t>
      </w:r>
      <w:r w:rsidR="00DA079D">
        <w:rPr>
          <w:sz w:val="22"/>
        </w:rPr>
        <w:t xml:space="preserve">, değişiklikleri </w:t>
      </w:r>
      <w:r w:rsidR="003A4B61">
        <w:rPr>
          <w:sz w:val="22"/>
        </w:rPr>
        <w:t>Y</w:t>
      </w:r>
      <w:r w:rsidR="00DA079D">
        <w:rPr>
          <w:sz w:val="22"/>
        </w:rPr>
        <w:t>ükleniciye bildirmek</w:t>
      </w:r>
      <w:r w:rsidR="00CB5762">
        <w:rPr>
          <w:sz w:val="22"/>
        </w:rPr>
        <w:t xml:space="preserve">, plan revizyonlarının </w:t>
      </w:r>
      <w:r w:rsidR="008C5B4A">
        <w:rPr>
          <w:sz w:val="22"/>
        </w:rPr>
        <w:t xml:space="preserve">bedeli mukabili </w:t>
      </w:r>
      <w:r w:rsidR="00CB5762">
        <w:rPr>
          <w:sz w:val="22"/>
        </w:rPr>
        <w:t xml:space="preserve">yapılmasını sağlamak </w:t>
      </w:r>
      <w:r w:rsidR="003A4B61">
        <w:rPr>
          <w:sz w:val="22"/>
        </w:rPr>
        <w:t>K</w:t>
      </w:r>
      <w:r w:rsidR="00CB5762">
        <w:rPr>
          <w:sz w:val="22"/>
        </w:rPr>
        <w:t>uruma aittir.</w:t>
      </w:r>
    </w:p>
    <w:p w14:paraId="4BD49530" w14:textId="28C66816" w:rsidR="000D6DCD" w:rsidRDefault="000D6DCD" w:rsidP="00253221">
      <w:pPr>
        <w:pStyle w:val="ListParagraph"/>
        <w:numPr>
          <w:ilvl w:val="1"/>
          <w:numId w:val="5"/>
        </w:numPr>
        <w:spacing w:before="240" w:after="240" w:line="240" w:lineRule="auto"/>
        <w:ind w:left="0" w:right="86" w:firstLine="0"/>
        <w:contextualSpacing w:val="0"/>
        <w:rPr>
          <w:sz w:val="22"/>
        </w:rPr>
      </w:pPr>
      <w:r>
        <w:rPr>
          <w:sz w:val="22"/>
        </w:rPr>
        <w:t>Hazırlanan tahliye planları</w:t>
      </w:r>
      <w:r w:rsidR="00EA15B3">
        <w:rPr>
          <w:sz w:val="22"/>
        </w:rPr>
        <w:t xml:space="preserve"> kat yerleşim planları değildir, </w:t>
      </w:r>
      <w:r w:rsidR="00D82658">
        <w:rPr>
          <w:sz w:val="22"/>
        </w:rPr>
        <w:t xml:space="preserve">birimler ve odalar için numaralandırma uygulanır, </w:t>
      </w:r>
      <w:r w:rsidR="007136FA">
        <w:rPr>
          <w:sz w:val="22"/>
        </w:rPr>
        <w:t xml:space="preserve">oryantasyon için, gizlilik hükümlerine </w:t>
      </w:r>
      <w:r w:rsidR="009D208E">
        <w:rPr>
          <w:sz w:val="22"/>
        </w:rPr>
        <w:t>ters düşmeyecek düzende kısmen belirli yerlerin isimleri kullanılabilir.</w:t>
      </w:r>
      <w:r w:rsidR="004501CA">
        <w:rPr>
          <w:sz w:val="22"/>
        </w:rPr>
        <w:t xml:space="preserve"> Kurum kısmen veya tamamen</w:t>
      </w:r>
      <w:r w:rsidR="00327162">
        <w:rPr>
          <w:sz w:val="22"/>
        </w:rPr>
        <w:t xml:space="preserve"> oda/bölüm</w:t>
      </w:r>
      <w:r w:rsidR="004501CA">
        <w:rPr>
          <w:sz w:val="22"/>
        </w:rPr>
        <w:t xml:space="preserve"> numaralandırmanın</w:t>
      </w:r>
      <w:r w:rsidR="00F07A92">
        <w:rPr>
          <w:sz w:val="22"/>
        </w:rPr>
        <w:t xml:space="preserve">, kendi tasarrufunda </w:t>
      </w:r>
      <w:r w:rsidR="004501CA">
        <w:rPr>
          <w:sz w:val="22"/>
        </w:rPr>
        <w:t xml:space="preserve"> iptalini isteyebilir.</w:t>
      </w:r>
    </w:p>
    <w:p w14:paraId="1D0DBBBF" w14:textId="60D21C1D" w:rsidR="007436F1" w:rsidRDefault="007436F1" w:rsidP="00253221">
      <w:pPr>
        <w:pStyle w:val="ListParagraph"/>
        <w:numPr>
          <w:ilvl w:val="1"/>
          <w:numId w:val="5"/>
        </w:numPr>
        <w:spacing w:before="240" w:after="240" w:line="240" w:lineRule="auto"/>
        <w:ind w:left="0" w:right="86" w:firstLine="0"/>
        <w:contextualSpacing w:val="0"/>
        <w:rPr>
          <w:sz w:val="22"/>
        </w:rPr>
      </w:pPr>
      <w:r>
        <w:rPr>
          <w:sz w:val="22"/>
        </w:rPr>
        <w:t>Hazırlanan tahliye planları</w:t>
      </w:r>
      <w:r w:rsidR="001619BF">
        <w:rPr>
          <w:sz w:val="22"/>
        </w:rPr>
        <w:t xml:space="preserve"> gerek yönetmelikler gerek ISO 23601 standartları gereğince,</w:t>
      </w:r>
      <w:r>
        <w:rPr>
          <w:sz w:val="22"/>
        </w:rPr>
        <w:t xml:space="preserve"> kamuya açık olarak</w:t>
      </w:r>
      <w:r w:rsidR="00F07A92">
        <w:rPr>
          <w:sz w:val="22"/>
        </w:rPr>
        <w:t>, bilgilendirme</w:t>
      </w:r>
      <w:r w:rsidR="005E6D75">
        <w:rPr>
          <w:sz w:val="22"/>
        </w:rPr>
        <w:t xml:space="preserve"> hükmünde,</w:t>
      </w:r>
      <w:r>
        <w:rPr>
          <w:sz w:val="22"/>
        </w:rPr>
        <w:t xml:space="preserve"> asılmak zorunda olup, </w:t>
      </w:r>
      <w:r w:rsidR="00AB3740">
        <w:rPr>
          <w:sz w:val="22"/>
        </w:rPr>
        <w:t>binanın ana girişlerinde katın bütününü</w:t>
      </w:r>
      <w:r w:rsidR="00463D75">
        <w:rPr>
          <w:sz w:val="22"/>
        </w:rPr>
        <w:t xml:space="preserve"> ifade eden planlar hazırlanır. Bina ebatları, mimari yapısı, bina fonksiyonları gereği</w:t>
      </w:r>
      <w:r w:rsidR="008F4F47">
        <w:rPr>
          <w:sz w:val="22"/>
        </w:rPr>
        <w:t xml:space="preserve"> belirtilen ölçeklere uygun</w:t>
      </w:r>
      <w:r w:rsidR="00931BA4">
        <w:rPr>
          <w:sz w:val="22"/>
        </w:rPr>
        <w:t xml:space="preserve"> ebatta hazırlanan planlar, binanın her katında </w:t>
      </w:r>
      <w:r w:rsidR="004501CA">
        <w:rPr>
          <w:sz w:val="22"/>
        </w:rPr>
        <w:t xml:space="preserve">uygun ebatlarda tekrar edilir, </w:t>
      </w:r>
      <w:r w:rsidR="009161E2">
        <w:rPr>
          <w:sz w:val="22"/>
        </w:rPr>
        <w:t xml:space="preserve">mimari özelliklere </w:t>
      </w:r>
      <w:r w:rsidR="009161E2">
        <w:rPr>
          <w:sz w:val="22"/>
        </w:rPr>
        <w:lastRenderedPageBreak/>
        <w:t>göre</w:t>
      </w:r>
      <w:r w:rsidR="00F67F89">
        <w:rPr>
          <w:sz w:val="22"/>
        </w:rPr>
        <w:t xml:space="preserve"> ISO 23601 her katta gereken adetlerde tekrarı kabul etmiştir</w:t>
      </w:r>
      <w:r w:rsidR="00C4744C">
        <w:rPr>
          <w:sz w:val="22"/>
        </w:rPr>
        <w:t xml:space="preserve">. </w:t>
      </w:r>
      <w:r w:rsidR="00F70F2B">
        <w:rPr>
          <w:sz w:val="22"/>
        </w:rPr>
        <w:t>Ana giriş ve Ana merdiven noktaları tam kat planı hazırlanırken</w:t>
      </w:r>
      <w:r w:rsidR="009C44CB">
        <w:rPr>
          <w:sz w:val="22"/>
        </w:rPr>
        <w:t xml:space="preserve">, kaçış yolu mesafeleri, </w:t>
      </w:r>
      <w:r w:rsidR="00351FB0">
        <w:rPr>
          <w:sz w:val="22"/>
        </w:rPr>
        <w:t>farklı merdiven</w:t>
      </w:r>
      <w:r w:rsidR="00B73863">
        <w:rPr>
          <w:sz w:val="22"/>
        </w:rPr>
        <w:t xml:space="preserve"> ve kaçış noktaları yakın</w:t>
      </w:r>
      <w:r w:rsidR="005A03BC">
        <w:rPr>
          <w:sz w:val="22"/>
        </w:rPr>
        <w:t xml:space="preserve">larında en az 2 kaçış noktasını gösterecek şekilde kısmi planlar hazırlanır. </w:t>
      </w:r>
      <w:r w:rsidR="00C4744C">
        <w:rPr>
          <w:sz w:val="22"/>
        </w:rPr>
        <w:t xml:space="preserve">Yüklenicinin belirlediği adet ve ebatlar esas olup, kurumun bu adetlerde eksiltmeye </w:t>
      </w:r>
      <w:r w:rsidR="00A941AF">
        <w:rPr>
          <w:sz w:val="22"/>
        </w:rPr>
        <w:t>gidemez</w:t>
      </w:r>
      <w:r w:rsidR="00667073">
        <w:rPr>
          <w:sz w:val="22"/>
        </w:rPr>
        <w:t>.</w:t>
      </w:r>
    </w:p>
    <w:p w14:paraId="544C52B6" w14:textId="4DC027E8" w:rsidR="00667073" w:rsidRDefault="00123D46" w:rsidP="00253221">
      <w:pPr>
        <w:pStyle w:val="ListParagraph"/>
        <w:numPr>
          <w:ilvl w:val="1"/>
          <w:numId w:val="5"/>
        </w:numPr>
        <w:spacing w:before="240" w:after="240" w:line="240" w:lineRule="auto"/>
        <w:ind w:left="0" w:right="86" w:firstLine="0"/>
        <w:contextualSpacing w:val="0"/>
        <w:rPr>
          <w:sz w:val="22"/>
        </w:rPr>
      </w:pPr>
      <w:r>
        <w:rPr>
          <w:sz w:val="22"/>
        </w:rPr>
        <w:t>ISO 23601 standartı gereği</w:t>
      </w:r>
      <w:r w:rsidR="00744FC1">
        <w:rPr>
          <w:sz w:val="22"/>
        </w:rPr>
        <w:t xml:space="preserve"> h</w:t>
      </w:r>
      <w:r w:rsidR="00667073">
        <w:rPr>
          <w:sz w:val="22"/>
        </w:rPr>
        <w:t>azırlanan tahliye planlarının, her oda kapı arkası veya ya</w:t>
      </w:r>
      <w:r w:rsidR="006F7A0F">
        <w:rPr>
          <w:sz w:val="22"/>
        </w:rPr>
        <w:t>k</w:t>
      </w:r>
      <w:r w:rsidR="00667073">
        <w:rPr>
          <w:sz w:val="22"/>
        </w:rPr>
        <w:t xml:space="preserve">ınında </w:t>
      </w:r>
      <w:r w:rsidR="006F7A0F">
        <w:rPr>
          <w:sz w:val="22"/>
        </w:rPr>
        <w:t xml:space="preserve">tekrarı zorunlu olup, binanın mevcut yapısı dahlinde bulunan </w:t>
      </w:r>
      <w:r w:rsidR="003921B7">
        <w:rPr>
          <w:sz w:val="22"/>
        </w:rPr>
        <w:t xml:space="preserve">mutfak, yemekhane, toplantı salonu, sığınak vb </w:t>
      </w:r>
      <w:r w:rsidR="00C75D4B">
        <w:rPr>
          <w:sz w:val="22"/>
        </w:rPr>
        <w:t>bölümlerinde “Oda Tipi” olarak nitelendirilen tahliye planları</w:t>
      </w:r>
      <w:r w:rsidR="00AE79F7">
        <w:rPr>
          <w:sz w:val="22"/>
        </w:rPr>
        <w:t xml:space="preserve"> 20x30cm veya 30x4</w:t>
      </w:r>
      <w:r w:rsidR="00AE6D64">
        <w:rPr>
          <w:sz w:val="22"/>
        </w:rPr>
        <w:t>5</w:t>
      </w:r>
      <w:r w:rsidR="00AE79F7">
        <w:rPr>
          <w:sz w:val="22"/>
        </w:rPr>
        <w:t xml:space="preserve"> cm</w:t>
      </w:r>
      <w:r w:rsidR="00AD4483">
        <w:rPr>
          <w:sz w:val="22"/>
        </w:rPr>
        <w:t xml:space="preserve"> ebatlarında hazırlanır,</w:t>
      </w:r>
      <w:r w:rsidR="00C75D4B">
        <w:rPr>
          <w:sz w:val="22"/>
        </w:rPr>
        <w:t xml:space="preserve"> </w:t>
      </w:r>
      <w:r w:rsidR="00AE79F7">
        <w:rPr>
          <w:sz w:val="22"/>
        </w:rPr>
        <w:t>sadeleştirlmiş formatta</w:t>
      </w:r>
      <w:r w:rsidR="00AD4483">
        <w:rPr>
          <w:sz w:val="22"/>
        </w:rPr>
        <w:t xml:space="preserve"> sadece acil durum yönlendirmesi işaretlenir.</w:t>
      </w:r>
      <w:r w:rsidR="00E1179B">
        <w:rPr>
          <w:sz w:val="22"/>
        </w:rPr>
        <w:t xml:space="preserve"> “Oda Tipi” tahliye planlarını hazırlanması</w:t>
      </w:r>
      <w:r w:rsidR="00A941AF">
        <w:rPr>
          <w:sz w:val="22"/>
        </w:rPr>
        <w:t xml:space="preserve"> </w:t>
      </w:r>
      <w:r w:rsidR="000A39B7">
        <w:rPr>
          <w:sz w:val="22"/>
        </w:rPr>
        <w:t xml:space="preserve">gerekli noktalarda </w:t>
      </w:r>
      <w:r w:rsidR="00A941AF">
        <w:rPr>
          <w:sz w:val="22"/>
        </w:rPr>
        <w:t>zorunludur</w:t>
      </w:r>
      <w:r w:rsidR="00E1179B">
        <w:rPr>
          <w:sz w:val="22"/>
        </w:rPr>
        <w:t>.</w:t>
      </w:r>
    </w:p>
    <w:p w14:paraId="7E38FB35" w14:textId="4BDC1375" w:rsidR="00B21032" w:rsidRDefault="00B21032" w:rsidP="00253221">
      <w:pPr>
        <w:pStyle w:val="ListParagraph"/>
        <w:numPr>
          <w:ilvl w:val="1"/>
          <w:numId w:val="5"/>
        </w:numPr>
        <w:spacing w:before="240" w:after="240" w:line="240" w:lineRule="auto"/>
        <w:ind w:left="0" w:right="86" w:firstLine="0"/>
        <w:contextualSpacing w:val="0"/>
        <w:rPr>
          <w:sz w:val="22"/>
        </w:rPr>
      </w:pPr>
      <w:r>
        <w:rPr>
          <w:sz w:val="22"/>
        </w:rPr>
        <w:t xml:space="preserve">Acil durum planları kapsamında, </w:t>
      </w:r>
      <w:r w:rsidR="00CC0CD4">
        <w:rPr>
          <w:sz w:val="22"/>
        </w:rPr>
        <w:t>“</w:t>
      </w:r>
      <w:r w:rsidR="00EE77DA">
        <w:rPr>
          <w:sz w:val="22"/>
        </w:rPr>
        <w:t>R</w:t>
      </w:r>
      <w:r>
        <w:rPr>
          <w:sz w:val="22"/>
        </w:rPr>
        <w:t xml:space="preserve">isk </w:t>
      </w:r>
      <w:r w:rsidR="00EE77DA">
        <w:rPr>
          <w:sz w:val="22"/>
        </w:rPr>
        <w:t>H</w:t>
      </w:r>
      <w:r>
        <w:rPr>
          <w:sz w:val="22"/>
        </w:rPr>
        <w:t>aritaları</w:t>
      </w:r>
      <w:r w:rsidR="00CC0CD4">
        <w:rPr>
          <w:sz w:val="22"/>
        </w:rPr>
        <w:t>”</w:t>
      </w:r>
      <w:r w:rsidR="00083E2E">
        <w:rPr>
          <w:sz w:val="22"/>
        </w:rPr>
        <w:t xml:space="preserve">, işyeri dahilinde araç trafiği mevcutsa </w:t>
      </w:r>
      <w:r w:rsidR="00CC0CD4">
        <w:rPr>
          <w:sz w:val="22"/>
        </w:rPr>
        <w:t>“</w:t>
      </w:r>
      <w:r w:rsidR="00083E2E">
        <w:rPr>
          <w:sz w:val="22"/>
        </w:rPr>
        <w:t>trafik ve yaya güvenliği”</w:t>
      </w:r>
      <w:r w:rsidR="00CC0CD4">
        <w:rPr>
          <w:sz w:val="22"/>
        </w:rPr>
        <w:t>, patlayıcı ortam söz konusu ise “</w:t>
      </w:r>
      <w:r w:rsidR="00EE77DA">
        <w:rPr>
          <w:sz w:val="22"/>
        </w:rPr>
        <w:t>E</w:t>
      </w:r>
      <w:r w:rsidR="00CC0CD4">
        <w:rPr>
          <w:sz w:val="22"/>
        </w:rPr>
        <w:t xml:space="preserve">x-Patlama </w:t>
      </w:r>
      <w:r w:rsidR="00EE77DA">
        <w:rPr>
          <w:sz w:val="22"/>
        </w:rPr>
        <w:t>H</w:t>
      </w:r>
      <w:r w:rsidR="00CC0CD4">
        <w:rPr>
          <w:sz w:val="22"/>
        </w:rPr>
        <w:t xml:space="preserve">aritaları” hazırlanması </w:t>
      </w:r>
      <w:r w:rsidR="00CF4D0D">
        <w:rPr>
          <w:sz w:val="22"/>
        </w:rPr>
        <w:t>bu çalışmanın EK’leridir.</w:t>
      </w:r>
    </w:p>
    <w:p w14:paraId="6A909FF7" w14:textId="1B00120D" w:rsidR="00033519" w:rsidRDefault="00033519" w:rsidP="00253221">
      <w:pPr>
        <w:pStyle w:val="ListParagraph"/>
        <w:numPr>
          <w:ilvl w:val="1"/>
          <w:numId w:val="5"/>
        </w:numPr>
        <w:spacing w:before="240" w:after="240" w:line="240" w:lineRule="auto"/>
        <w:ind w:left="0" w:right="86" w:firstLine="0"/>
        <w:contextualSpacing w:val="0"/>
        <w:rPr>
          <w:sz w:val="22"/>
        </w:rPr>
      </w:pPr>
      <w:r>
        <w:rPr>
          <w:sz w:val="22"/>
        </w:rPr>
        <w:t>Sivil savunma ve Binaların Yangından Korunması Yönetmeliklerinde</w:t>
      </w:r>
      <w:r w:rsidR="00DB3574">
        <w:rPr>
          <w:sz w:val="22"/>
        </w:rPr>
        <w:t xml:space="preserve"> geçen, itfaiyenin kullanımı için “bulundurulması” zorunlu </w:t>
      </w:r>
      <w:r w:rsidR="00CF4D0D">
        <w:rPr>
          <w:sz w:val="22"/>
        </w:rPr>
        <w:t>“</w:t>
      </w:r>
      <w:r w:rsidR="00DB3574">
        <w:rPr>
          <w:sz w:val="22"/>
        </w:rPr>
        <w:t>yangın projesi</w:t>
      </w:r>
      <w:r w:rsidR="00CF4D0D">
        <w:rPr>
          <w:sz w:val="22"/>
        </w:rPr>
        <w:t>”</w:t>
      </w:r>
      <w:r w:rsidR="00A6148C">
        <w:rPr>
          <w:sz w:val="22"/>
        </w:rPr>
        <w:t xml:space="preserve"> </w:t>
      </w:r>
      <w:r w:rsidR="00D15BC0">
        <w:rPr>
          <w:sz w:val="22"/>
        </w:rPr>
        <w:t>Y</w:t>
      </w:r>
      <w:r w:rsidR="00A6148C">
        <w:rPr>
          <w:sz w:val="22"/>
        </w:rPr>
        <w:t>üklenicinin sorumluluğunda değildir.</w:t>
      </w:r>
      <w:r w:rsidR="002F5316">
        <w:rPr>
          <w:sz w:val="22"/>
        </w:rPr>
        <w:t xml:space="preserve"> Bu </w:t>
      </w:r>
      <w:r w:rsidR="003E63B3">
        <w:rPr>
          <w:sz w:val="22"/>
        </w:rPr>
        <w:t>şartnamenin konusu değildir.</w:t>
      </w:r>
      <w:r w:rsidR="003A57F5">
        <w:rPr>
          <w:sz w:val="22"/>
        </w:rPr>
        <w:t xml:space="preserve"> Kurum ilave </w:t>
      </w:r>
      <w:r w:rsidR="00D15BC0">
        <w:rPr>
          <w:sz w:val="22"/>
        </w:rPr>
        <w:t>bedelle</w:t>
      </w:r>
      <w:r w:rsidR="003A57F5">
        <w:rPr>
          <w:sz w:val="22"/>
        </w:rPr>
        <w:t xml:space="preserve"> </w:t>
      </w:r>
      <w:r w:rsidR="002225BE">
        <w:rPr>
          <w:sz w:val="22"/>
        </w:rPr>
        <w:t>Sivil Savunma Kanunu kapsamında Genel vaziyet</w:t>
      </w:r>
      <w:r w:rsidR="00381B47">
        <w:rPr>
          <w:sz w:val="22"/>
        </w:rPr>
        <w:t xml:space="preserve"> ve sığınak planlarının hazırlanmasını talep edebilir.</w:t>
      </w:r>
      <w:r w:rsidR="00FF2D46">
        <w:rPr>
          <w:sz w:val="22"/>
        </w:rPr>
        <w:t xml:space="preserve"> Ayrıca ana girişlerde</w:t>
      </w:r>
      <w:r w:rsidR="00D76343">
        <w:rPr>
          <w:sz w:val="22"/>
        </w:rPr>
        <w:t xml:space="preserve"> tam kat planı üzerinde itfaiye tale</w:t>
      </w:r>
      <w:r w:rsidR="000D3B43">
        <w:rPr>
          <w:sz w:val="22"/>
        </w:rPr>
        <w:t>pleri</w:t>
      </w:r>
      <w:r w:rsidR="00D76343">
        <w:rPr>
          <w:sz w:val="22"/>
        </w:rPr>
        <w:t xml:space="preserve"> doğrultusunda</w:t>
      </w:r>
      <w:r w:rsidR="005454E0">
        <w:rPr>
          <w:sz w:val="22"/>
        </w:rPr>
        <w:t xml:space="preserve"> </w:t>
      </w:r>
      <w:r w:rsidR="000D3B43">
        <w:rPr>
          <w:sz w:val="22"/>
        </w:rPr>
        <w:t xml:space="preserve">hazırlanmış, </w:t>
      </w:r>
      <w:r w:rsidR="005454E0">
        <w:rPr>
          <w:sz w:val="22"/>
        </w:rPr>
        <w:t>ilave ücret karşılığı</w:t>
      </w:r>
      <w:r w:rsidR="00D76343">
        <w:rPr>
          <w:sz w:val="22"/>
        </w:rPr>
        <w:t xml:space="preserve"> geliştirilmiş </w:t>
      </w:r>
      <w:r w:rsidR="000D3B43">
        <w:rPr>
          <w:sz w:val="22"/>
        </w:rPr>
        <w:t xml:space="preserve">“itfaiye yangın </w:t>
      </w:r>
      <w:r w:rsidR="00D76343">
        <w:rPr>
          <w:sz w:val="22"/>
        </w:rPr>
        <w:t>tahliye planı</w:t>
      </w:r>
      <w:r w:rsidR="000D3B43">
        <w:rPr>
          <w:sz w:val="22"/>
        </w:rPr>
        <w:t>”</w:t>
      </w:r>
      <w:r w:rsidR="00D76343">
        <w:rPr>
          <w:sz w:val="22"/>
        </w:rPr>
        <w:t xml:space="preserve"> talep edilebilir.</w:t>
      </w:r>
    </w:p>
    <w:p w14:paraId="74EC8580" w14:textId="58169E36" w:rsidR="00081570" w:rsidRDefault="00081570" w:rsidP="00253221">
      <w:pPr>
        <w:pStyle w:val="ListParagraph"/>
        <w:numPr>
          <w:ilvl w:val="1"/>
          <w:numId w:val="5"/>
        </w:numPr>
        <w:spacing w:before="240" w:after="240" w:line="240" w:lineRule="auto"/>
        <w:ind w:left="0" w:right="86" w:firstLine="0"/>
        <w:contextualSpacing w:val="0"/>
        <w:rPr>
          <w:sz w:val="22"/>
        </w:rPr>
      </w:pPr>
      <w:r>
        <w:rPr>
          <w:sz w:val="22"/>
        </w:rPr>
        <w:t xml:space="preserve">Binanın itfaiye uygunluk raporuna sahip olmaması, </w:t>
      </w:r>
      <w:r w:rsidR="008E6D27">
        <w:rPr>
          <w:sz w:val="22"/>
        </w:rPr>
        <w:t>yangın riskinin yüksek olması ve gerekli düzenlemelerden kurum sorumludur.</w:t>
      </w:r>
      <w:r w:rsidR="00FC1A28">
        <w:rPr>
          <w:sz w:val="22"/>
        </w:rPr>
        <w:t xml:space="preserve"> </w:t>
      </w:r>
      <w:r w:rsidR="005D38BA">
        <w:rPr>
          <w:sz w:val="22"/>
        </w:rPr>
        <w:t>Tahliye planları mevcut durum değerlendirmesi üzerinden hazırlanır, yapılacak değişiklikleri kurumun yükleniciye bildirmesi zorunludur.</w:t>
      </w:r>
    </w:p>
    <w:p w14:paraId="76C05342" w14:textId="5B8E9B76" w:rsidR="00C41344" w:rsidRDefault="00C41344" w:rsidP="00253221">
      <w:pPr>
        <w:pStyle w:val="ListParagraph"/>
        <w:numPr>
          <w:ilvl w:val="1"/>
          <w:numId w:val="5"/>
        </w:numPr>
        <w:spacing w:before="240" w:after="240" w:line="240" w:lineRule="auto"/>
        <w:ind w:left="0" w:right="86" w:firstLine="0"/>
        <w:contextualSpacing w:val="0"/>
        <w:rPr>
          <w:sz w:val="22"/>
        </w:rPr>
      </w:pPr>
      <w:r>
        <w:rPr>
          <w:sz w:val="22"/>
        </w:rPr>
        <w:t xml:space="preserve">Binanın acil kaçış </w:t>
      </w:r>
      <w:r w:rsidR="00FA019A">
        <w:rPr>
          <w:sz w:val="22"/>
        </w:rPr>
        <w:t xml:space="preserve">yolları ve son çıkış </w:t>
      </w:r>
      <w:r>
        <w:rPr>
          <w:sz w:val="22"/>
        </w:rPr>
        <w:t>kapılarının yönetmeliğe uygun olmaması</w:t>
      </w:r>
      <w:r w:rsidR="001F52DD">
        <w:rPr>
          <w:sz w:val="22"/>
        </w:rPr>
        <w:t xml:space="preserve"> kurumun sorumluluğundadır. Yüklenici birinci dereceden gerek olan acil </w:t>
      </w:r>
      <w:r w:rsidR="00183547">
        <w:rPr>
          <w:sz w:val="22"/>
        </w:rPr>
        <w:t xml:space="preserve">çıkış kapılarını doğru olduğunu veya kurum tarafından ivedilikle düzenleneceğini kabul ederek </w:t>
      </w:r>
      <w:r w:rsidR="00621F0E">
        <w:rPr>
          <w:sz w:val="22"/>
        </w:rPr>
        <w:t>tahliye planını hazırlar.</w:t>
      </w:r>
      <w:r w:rsidR="00190324">
        <w:rPr>
          <w:sz w:val="22"/>
        </w:rPr>
        <w:t xml:space="preserve"> Bu esas doğrultusunda </w:t>
      </w:r>
      <w:r w:rsidR="00192F75">
        <w:rPr>
          <w:sz w:val="22"/>
        </w:rPr>
        <w:t>mevcutta olmasa bile tahliye planları üzerinde “Pencere Tahliyesi” işaretlemesi hazırlan</w:t>
      </w:r>
      <w:r w:rsidR="00F12D80">
        <w:rPr>
          <w:sz w:val="22"/>
        </w:rPr>
        <w:t>abilir</w:t>
      </w:r>
      <w:r w:rsidR="00192F75">
        <w:rPr>
          <w:sz w:val="22"/>
        </w:rPr>
        <w:t>, kurum bu düzenlemenin gerçekleşmesinden sorumludur.</w:t>
      </w:r>
    </w:p>
    <w:p w14:paraId="08EEDCCE" w14:textId="458F9E2E" w:rsidR="00574A12" w:rsidRDefault="00816835" w:rsidP="00253221">
      <w:pPr>
        <w:pStyle w:val="ListParagraph"/>
        <w:numPr>
          <w:ilvl w:val="1"/>
          <w:numId w:val="5"/>
        </w:numPr>
        <w:spacing w:before="240" w:after="240" w:line="240" w:lineRule="auto"/>
        <w:ind w:left="0" w:right="86" w:firstLine="0"/>
        <w:contextualSpacing w:val="0"/>
        <w:rPr>
          <w:sz w:val="22"/>
        </w:rPr>
      </w:pPr>
      <w:r>
        <w:rPr>
          <w:sz w:val="22"/>
        </w:rPr>
        <w:t xml:space="preserve">İşyerlerinde acil durum yönetmeliği Md </w:t>
      </w:r>
      <w:r w:rsidR="00A56D67">
        <w:rPr>
          <w:sz w:val="22"/>
        </w:rPr>
        <w:t>17 gereği, kurum</w:t>
      </w:r>
      <w:r w:rsidR="006D493D">
        <w:rPr>
          <w:sz w:val="22"/>
        </w:rPr>
        <w:t xml:space="preserve">a ait binada </w:t>
      </w:r>
      <w:r w:rsidR="00FA48A7">
        <w:rPr>
          <w:sz w:val="22"/>
        </w:rPr>
        <w:t xml:space="preserve">farklı işyerlerinin varlığından, ve bu işyerlerine ait tahliye planlarının </w:t>
      </w:r>
      <w:r w:rsidR="00686250">
        <w:rPr>
          <w:sz w:val="22"/>
        </w:rPr>
        <w:t>yönetmeliklere ve ISO standartlarına uygunluğundan</w:t>
      </w:r>
      <w:r w:rsidR="005F19ED">
        <w:rPr>
          <w:sz w:val="22"/>
        </w:rPr>
        <w:t xml:space="preserve"> Kurum sorumlu olup, bu işyerlerinin planlarının da hazırlanmasını  yükleniciden talep edebilir. Veyahut kurumun</w:t>
      </w:r>
      <w:r w:rsidR="006F5238">
        <w:rPr>
          <w:sz w:val="22"/>
        </w:rPr>
        <w:t>, farklı bir işyerinin</w:t>
      </w:r>
      <w:r w:rsidR="00F97995">
        <w:rPr>
          <w:sz w:val="22"/>
        </w:rPr>
        <w:t xml:space="preserve"> </w:t>
      </w:r>
      <w:r w:rsidR="00595CDE">
        <w:rPr>
          <w:sz w:val="22"/>
        </w:rPr>
        <w:t xml:space="preserve">binasında </w:t>
      </w:r>
      <w:r w:rsidR="00F97995">
        <w:rPr>
          <w:sz w:val="22"/>
        </w:rPr>
        <w:t>bulunmasından dolayı</w:t>
      </w:r>
      <w:r w:rsidR="00657A21">
        <w:rPr>
          <w:sz w:val="22"/>
        </w:rPr>
        <w:t xml:space="preserve">, binanın </w:t>
      </w:r>
      <w:r w:rsidR="00C1718F">
        <w:rPr>
          <w:sz w:val="22"/>
        </w:rPr>
        <w:t>yönetimini bu konuda bilgilendirmekle</w:t>
      </w:r>
      <w:r w:rsidR="008B3A21">
        <w:rPr>
          <w:sz w:val="22"/>
        </w:rPr>
        <w:t xml:space="preserve"> </w:t>
      </w:r>
      <w:r w:rsidR="00894564">
        <w:rPr>
          <w:sz w:val="22"/>
        </w:rPr>
        <w:t>kurum sorumludur. Yüklenici</w:t>
      </w:r>
      <w:r w:rsidR="003D33B7">
        <w:rPr>
          <w:sz w:val="22"/>
        </w:rPr>
        <w:t xml:space="preserve"> bu noktada </w:t>
      </w:r>
      <w:r w:rsidR="00AA6DAB">
        <w:rPr>
          <w:sz w:val="22"/>
        </w:rPr>
        <w:t xml:space="preserve">bina </w:t>
      </w:r>
      <w:r w:rsidR="00597863">
        <w:rPr>
          <w:sz w:val="22"/>
        </w:rPr>
        <w:t xml:space="preserve">ana </w:t>
      </w:r>
      <w:r w:rsidR="003D33B7">
        <w:rPr>
          <w:sz w:val="22"/>
        </w:rPr>
        <w:t>yönetimin</w:t>
      </w:r>
      <w:r w:rsidR="00AA6DAB">
        <w:rPr>
          <w:sz w:val="22"/>
        </w:rPr>
        <w:t>in</w:t>
      </w:r>
      <w:r w:rsidR="003D33B7">
        <w:rPr>
          <w:sz w:val="22"/>
        </w:rPr>
        <w:t xml:space="preserve"> hazırladığı</w:t>
      </w:r>
      <w:r w:rsidR="00597863">
        <w:rPr>
          <w:sz w:val="22"/>
        </w:rPr>
        <w:t xml:space="preserve"> </w:t>
      </w:r>
      <w:r w:rsidR="00727785">
        <w:rPr>
          <w:sz w:val="22"/>
        </w:rPr>
        <w:t>planlarda</w:t>
      </w:r>
      <w:r w:rsidR="00077E69">
        <w:rPr>
          <w:sz w:val="22"/>
        </w:rPr>
        <w:t xml:space="preserve">n sorumlu olmayıp, </w:t>
      </w:r>
      <w:r w:rsidR="005B5A92">
        <w:rPr>
          <w:sz w:val="22"/>
        </w:rPr>
        <w:t>ana yönetimin planlarındaki eksiklik, yanlışlık vb</w:t>
      </w:r>
      <w:r w:rsidR="00E449DD">
        <w:rPr>
          <w:sz w:val="22"/>
        </w:rPr>
        <w:t xml:space="preserve"> hususlardan muaftır.</w:t>
      </w:r>
      <w:r w:rsidR="00275511">
        <w:rPr>
          <w:sz w:val="22"/>
        </w:rPr>
        <w:t xml:space="preserve"> Ana yönetimin</w:t>
      </w:r>
      <w:r w:rsidR="00E47706">
        <w:rPr>
          <w:sz w:val="22"/>
        </w:rPr>
        <w:t xml:space="preserve"> kusurlu</w:t>
      </w:r>
      <w:r w:rsidR="00134CB6">
        <w:rPr>
          <w:sz w:val="22"/>
        </w:rPr>
        <w:t>, yönetmelik ve ISO standartlarını karşılamaya</w:t>
      </w:r>
      <w:r w:rsidR="006D1AA8">
        <w:rPr>
          <w:sz w:val="22"/>
        </w:rPr>
        <w:t>n</w:t>
      </w:r>
      <w:r w:rsidR="00E47706">
        <w:rPr>
          <w:sz w:val="22"/>
        </w:rPr>
        <w:t xml:space="preserve"> tahliye planlar</w:t>
      </w:r>
      <w:r w:rsidR="00446387">
        <w:rPr>
          <w:sz w:val="22"/>
        </w:rPr>
        <w:t>ı</w:t>
      </w:r>
      <w:r w:rsidR="006D1AA8">
        <w:rPr>
          <w:sz w:val="22"/>
        </w:rPr>
        <w:t xml:space="preserve"> </w:t>
      </w:r>
      <w:r w:rsidR="00AD7EA4">
        <w:rPr>
          <w:sz w:val="22"/>
        </w:rPr>
        <w:t xml:space="preserve">kıstas </w:t>
      </w:r>
      <w:r w:rsidR="00DD03D0">
        <w:rPr>
          <w:sz w:val="22"/>
        </w:rPr>
        <w:t xml:space="preserve">ve fiili düzenlemeler için esas </w:t>
      </w:r>
      <w:r w:rsidR="00AD7EA4">
        <w:rPr>
          <w:sz w:val="22"/>
        </w:rPr>
        <w:t xml:space="preserve">olarak kabul edilemez, </w:t>
      </w:r>
    </w:p>
    <w:p w14:paraId="3623B6B9" w14:textId="5390ECB6" w:rsidR="00B15738" w:rsidRDefault="008C4DFF" w:rsidP="000F533F">
      <w:pPr>
        <w:pStyle w:val="ListParagraph"/>
        <w:numPr>
          <w:ilvl w:val="1"/>
          <w:numId w:val="5"/>
        </w:numPr>
        <w:spacing w:before="240" w:after="240" w:line="240" w:lineRule="auto"/>
        <w:ind w:left="0" w:right="86" w:firstLine="0"/>
        <w:contextualSpacing w:val="0"/>
        <w:rPr>
          <w:sz w:val="22"/>
        </w:rPr>
      </w:pPr>
      <w:r>
        <w:rPr>
          <w:sz w:val="22"/>
        </w:rPr>
        <w:t>Kuruma ait bina veya yerleşke dahilinde bulunan</w:t>
      </w:r>
      <w:r w:rsidR="00D74E76">
        <w:rPr>
          <w:sz w:val="22"/>
        </w:rPr>
        <w:t xml:space="preserve">, lisanssız, kopya, yönetmelik ve standartlara uygun olmayan </w:t>
      </w:r>
      <w:r w:rsidR="008C666F">
        <w:rPr>
          <w:sz w:val="22"/>
        </w:rPr>
        <w:t>tahliye planları, kroki vb görsel</w:t>
      </w:r>
      <w:r w:rsidR="00AC796B">
        <w:rPr>
          <w:sz w:val="22"/>
        </w:rPr>
        <w:t>/yazılı materyellerden, ve bunların bulunmasından doğacak zarar</w:t>
      </w:r>
      <w:r w:rsidR="004B53B6">
        <w:rPr>
          <w:sz w:val="22"/>
        </w:rPr>
        <w:t xml:space="preserve"> ile yükümlülüklerden</w:t>
      </w:r>
      <w:r w:rsidR="00AC796B">
        <w:rPr>
          <w:sz w:val="22"/>
        </w:rPr>
        <w:t xml:space="preserve"> yüklenici sorumlu değildir.</w:t>
      </w:r>
      <w:r w:rsidR="004B53B6">
        <w:rPr>
          <w:sz w:val="22"/>
        </w:rPr>
        <w:t xml:space="preserve"> Tahliye planlarının hazırlanması sonrası bu mevcutların muhafazaya devam edilmesi kurumun sorumlul</w:t>
      </w:r>
      <w:r w:rsidR="00C41344">
        <w:rPr>
          <w:sz w:val="22"/>
        </w:rPr>
        <w:t>uğundadır.</w:t>
      </w:r>
    </w:p>
    <w:p w14:paraId="2FE2EFDB" w14:textId="2C4B417E" w:rsidR="0029787C" w:rsidRPr="000F533F" w:rsidRDefault="0029787C" w:rsidP="000F533F">
      <w:pPr>
        <w:pStyle w:val="ListParagraph"/>
        <w:numPr>
          <w:ilvl w:val="1"/>
          <w:numId w:val="5"/>
        </w:numPr>
        <w:spacing w:before="240" w:after="240" w:line="240" w:lineRule="auto"/>
        <w:ind w:left="0" w:right="86" w:firstLine="0"/>
        <w:contextualSpacing w:val="0"/>
        <w:rPr>
          <w:sz w:val="22"/>
        </w:rPr>
      </w:pPr>
      <w:r>
        <w:rPr>
          <w:sz w:val="22"/>
        </w:rPr>
        <w:t>Çalışmalar tamamlandıktan sonra binanın bakım ve onarım çalışmaları sebebiyle levhaların muhafazası kurumun sorumluluğundadır. Eksilme, yıpranma vb sebeplerle gereken ilaveleri kurum yükleniciye ivedilikle bildirerek, bedeli mukabili levhaların hazırlanması isteyebilir.</w:t>
      </w:r>
    </w:p>
    <w:p w14:paraId="352DB91F" w14:textId="44EF5A3D" w:rsidR="00B15738" w:rsidRPr="00854048" w:rsidRDefault="002D66F0" w:rsidP="002D66F0">
      <w:pPr>
        <w:pStyle w:val="ListParagraph"/>
        <w:numPr>
          <w:ilvl w:val="0"/>
          <w:numId w:val="5"/>
        </w:numPr>
        <w:spacing w:before="240" w:after="240" w:line="240" w:lineRule="auto"/>
        <w:ind w:right="86"/>
        <w:rPr>
          <w:b/>
          <w:bCs/>
          <w:sz w:val="22"/>
        </w:rPr>
      </w:pPr>
      <w:r w:rsidRPr="00854048">
        <w:rPr>
          <w:b/>
          <w:bCs/>
          <w:sz w:val="22"/>
        </w:rPr>
        <w:t>Çalışma Hazırlama Süreci</w:t>
      </w:r>
    </w:p>
    <w:p w14:paraId="7EE11262" w14:textId="118EF9B3" w:rsidR="00B76F30" w:rsidRDefault="00B76F30" w:rsidP="002D66F0">
      <w:pPr>
        <w:pStyle w:val="ListParagraph"/>
        <w:numPr>
          <w:ilvl w:val="1"/>
          <w:numId w:val="5"/>
        </w:numPr>
        <w:spacing w:before="240" w:after="240" w:line="240" w:lineRule="auto"/>
        <w:ind w:right="86"/>
        <w:rPr>
          <w:sz w:val="22"/>
        </w:rPr>
      </w:pPr>
      <w:r>
        <w:rPr>
          <w:sz w:val="22"/>
        </w:rPr>
        <w:t>Kurum Tarafından Paylaşılan Dosya</w:t>
      </w:r>
      <w:r w:rsidR="002A48F5">
        <w:rPr>
          <w:sz w:val="22"/>
        </w:rPr>
        <w:t>, Kurumsal Bilgiler</w:t>
      </w:r>
      <w:r>
        <w:rPr>
          <w:sz w:val="22"/>
        </w:rPr>
        <w:t xml:space="preserve"> ve Projeler</w:t>
      </w:r>
    </w:p>
    <w:p w14:paraId="13C63866" w14:textId="2059FE99" w:rsidR="002A48F5" w:rsidRDefault="002A48F5" w:rsidP="002D66F0">
      <w:pPr>
        <w:pStyle w:val="ListParagraph"/>
        <w:numPr>
          <w:ilvl w:val="1"/>
          <w:numId w:val="5"/>
        </w:numPr>
        <w:spacing w:before="240" w:after="240" w:line="240" w:lineRule="auto"/>
        <w:ind w:right="86"/>
        <w:rPr>
          <w:sz w:val="22"/>
        </w:rPr>
      </w:pPr>
      <w:r>
        <w:rPr>
          <w:sz w:val="22"/>
        </w:rPr>
        <w:t>Kurum Kullanılacak Malzeme Tercihi</w:t>
      </w:r>
      <w:r w:rsidR="00E71C6A">
        <w:rPr>
          <w:sz w:val="22"/>
        </w:rPr>
        <w:t>, yerinde ziyaret</w:t>
      </w:r>
      <w:r w:rsidR="00FD36BE">
        <w:rPr>
          <w:sz w:val="22"/>
        </w:rPr>
        <w:t>, tespit edilmesi</w:t>
      </w:r>
      <w:r w:rsidR="00174F51">
        <w:rPr>
          <w:sz w:val="22"/>
        </w:rPr>
        <w:t xml:space="preserve"> ve </w:t>
      </w:r>
      <w:r w:rsidR="00FD36BE">
        <w:rPr>
          <w:sz w:val="22"/>
        </w:rPr>
        <w:t>d</w:t>
      </w:r>
      <w:r w:rsidR="00174F51">
        <w:rPr>
          <w:sz w:val="22"/>
        </w:rPr>
        <w:t xml:space="preserve">iğer </w:t>
      </w:r>
      <w:r w:rsidR="00FD36BE">
        <w:rPr>
          <w:sz w:val="22"/>
        </w:rPr>
        <w:t>t</w:t>
      </w:r>
      <w:r w:rsidR="00174F51">
        <w:rPr>
          <w:sz w:val="22"/>
        </w:rPr>
        <w:t>alepleri</w:t>
      </w:r>
    </w:p>
    <w:p w14:paraId="30320C47" w14:textId="4EE9EAC9" w:rsidR="002D66F0" w:rsidRDefault="004066DD" w:rsidP="002D66F0">
      <w:pPr>
        <w:pStyle w:val="ListParagraph"/>
        <w:numPr>
          <w:ilvl w:val="1"/>
          <w:numId w:val="5"/>
        </w:numPr>
        <w:spacing w:before="240" w:after="240" w:line="240" w:lineRule="auto"/>
        <w:ind w:right="86"/>
        <w:rPr>
          <w:sz w:val="22"/>
        </w:rPr>
      </w:pPr>
      <w:r>
        <w:rPr>
          <w:sz w:val="22"/>
        </w:rPr>
        <w:t>Teklif ve Proforma (Ön Bütçe)</w:t>
      </w:r>
    </w:p>
    <w:p w14:paraId="411131C7" w14:textId="74C27800" w:rsidR="0029786A" w:rsidRDefault="0029786A" w:rsidP="0029786A">
      <w:pPr>
        <w:pStyle w:val="ListParagraph"/>
        <w:numPr>
          <w:ilvl w:val="2"/>
          <w:numId w:val="5"/>
        </w:numPr>
        <w:spacing w:before="240" w:after="240" w:line="240" w:lineRule="auto"/>
        <w:ind w:right="86"/>
        <w:rPr>
          <w:sz w:val="22"/>
        </w:rPr>
      </w:pPr>
      <w:r>
        <w:rPr>
          <w:sz w:val="22"/>
        </w:rPr>
        <w:t>TP Adet, Ebat ve Çeşitleme</w:t>
      </w:r>
      <w:r w:rsidR="00174F51">
        <w:rPr>
          <w:sz w:val="22"/>
        </w:rPr>
        <w:t xml:space="preserve">: </w:t>
      </w:r>
      <w:r w:rsidR="002D5BDE">
        <w:rPr>
          <w:sz w:val="22"/>
        </w:rPr>
        <w:t>Saha araç/yaya giriş çıkış noktaları, Bina çalışan, ziyaretçi, araç giriş çıkış nokt</w:t>
      </w:r>
      <w:r w:rsidR="007F004E">
        <w:rPr>
          <w:sz w:val="22"/>
        </w:rPr>
        <w:t>a</w:t>
      </w:r>
      <w:r w:rsidR="002D5BDE">
        <w:rPr>
          <w:sz w:val="22"/>
        </w:rPr>
        <w:t>ları, itfaiye ambulans yanaşma noktaları, bina yangın merdiven</w:t>
      </w:r>
      <w:r w:rsidR="00D30776">
        <w:rPr>
          <w:sz w:val="22"/>
        </w:rPr>
        <w:t>leri</w:t>
      </w:r>
      <w:r w:rsidR="002D5BDE">
        <w:rPr>
          <w:sz w:val="22"/>
        </w:rPr>
        <w:t>, yangın korumasız merdiven</w:t>
      </w:r>
      <w:r w:rsidR="00D30776">
        <w:rPr>
          <w:sz w:val="22"/>
        </w:rPr>
        <w:t xml:space="preserve">ler, koridor uzunlukları, </w:t>
      </w:r>
      <w:r w:rsidR="00A87C5F">
        <w:rPr>
          <w:sz w:val="22"/>
        </w:rPr>
        <w:t xml:space="preserve">bölümlemeler, toplantı salonu, yemekhane, mutfak vb. bölümler, </w:t>
      </w:r>
      <w:r w:rsidR="002F27AB">
        <w:rPr>
          <w:sz w:val="22"/>
        </w:rPr>
        <w:t>açık ofis kullanıcı yükleri, geniş ofis kullanıcı yükleri</w:t>
      </w:r>
      <w:r w:rsidR="000B0CBC">
        <w:rPr>
          <w:sz w:val="22"/>
        </w:rPr>
        <w:t xml:space="preserve">, yükleme boşaltma, daraba vb. </w:t>
      </w:r>
      <w:r w:rsidR="00317E81">
        <w:rPr>
          <w:sz w:val="22"/>
        </w:rPr>
        <w:t>kapalı otopark,</w:t>
      </w:r>
      <w:r w:rsidR="009231CA">
        <w:rPr>
          <w:sz w:val="22"/>
        </w:rPr>
        <w:t xml:space="preserve"> </w:t>
      </w:r>
      <w:r w:rsidR="00317E81">
        <w:rPr>
          <w:sz w:val="22"/>
        </w:rPr>
        <w:t>forklift, tavan vinç kullanımı vb. faktörler incelenerek</w:t>
      </w:r>
      <w:r w:rsidR="009231CA">
        <w:rPr>
          <w:sz w:val="22"/>
        </w:rPr>
        <w:t xml:space="preserve"> TP asılması gereken yerler tespit edilir. Belirlenen noktaların özelliklerine </w:t>
      </w:r>
      <w:r w:rsidR="009231CA">
        <w:rPr>
          <w:sz w:val="22"/>
        </w:rPr>
        <w:lastRenderedPageBreak/>
        <w:t>göre</w:t>
      </w:r>
      <w:r w:rsidR="004A428C">
        <w:rPr>
          <w:sz w:val="22"/>
        </w:rPr>
        <w:t xml:space="preserve"> ölçek, ebat, </w:t>
      </w:r>
      <w:r w:rsidR="000E3686">
        <w:rPr>
          <w:sz w:val="22"/>
        </w:rPr>
        <w:t>saha/</w:t>
      </w:r>
      <w:r w:rsidR="004A428C">
        <w:rPr>
          <w:sz w:val="22"/>
        </w:rPr>
        <w:t>tam</w:t>
      </w:r>
      <w:r w:rsidR="00502CA2">
        <w:rPr>
          <w:sz w:val="22"/>
        </w:rPr>
        <w:t xml:space="preserve"> kat</w:t>
      </w:r>
      <w:r w:rsidR="004A428C">
        <w:rPr>
          <w:sz w:val="22"/>
        </w:rPr>
        <w:t>/kısmi</w:t>
      </w:r>
      <w:r w:rsidR="00502CA2">
        <w:rPr>
          <w:sz w:val="22"/>
        </w:rPr>
        <w:t xml:space="preserve"> bölüm</w:t>
      </w:r>
      <w:r w:rsidR="004A428C">
        <w:rPr>
          <w:sz w:val="22"/>
        </w:rPr>
        <w:t>/oda tipleri tespiti yapılır.</w:t>
      </w:r>
      <w:r w:rsidR="00EE45EF">
        <w:rPr>
          <w:sz w:val="22"/>
        </w:rPr>
        <w:t xml:space="preserve"> Tespitlerde metrekare (m2) esas olamaz.</w:t>
      </w:r>
      <w:r w:rsidR="003830EB">
        <w:rPr>
          <w:sz w:val="22"/>
        </w:rPr>
        <w:t xml:space="preserve"> </w:t>
      </w:r>
      <w:r w:rsidR="00321929">
        <w:rPr>
          <w:sz w:val="22"/>
        </w:rPr>
        <w:t>Tespit doğrultusunda Yüklenici</w:t>
      </w:r>
      <w:r w:rsidR="000B6F12">
        <w:rPr>
          <w:sz w:val="22"/>
        </w:rPr>
        <w:t>,</w:t>
      </w:r>
      <w:r w:rsidR="00321929">
        <w:rPr>
          <w:sz w:val="22"/>
        </w:rPr>
        <w:t xml:space="preserve"> Kurumu proforma fatura ve detaylar ile bilgilendirir.</w:t>
      </w:r>
      <w:r w:rsidR="000B6F12">
        <w:rPr>
          <w:sz w:val="22"/>
        </w:rPr>
        <w:t xml:space="preserve"> Kurumun onayı ve nezaket avansı ödemesiyle </w:t>
      </w:r>
      <w:r w:rsidR="00E57917">
        <w:rPr>
          <w:sz w:val="22"/>
        </w:rPr>
        <w:t>çalışma süreci başlar.</w:t>
      </w:r>
    </w:p>
    <w:p w14:paraId="0802E3C9" w14:textId="4D3ACBD9" w:rsidR="005661EA" w:rsidRDefault="00A97050" w:rsidP="0029786A">
      <w:pPr>
        <w:pStyle w:val="ListParagraph"/>
        <w:numPr>
          <w:ilvl w:val="2"/>
          <w:numId w:val="5"/>
        </w:numPr>
        <w:spacing w:before="240" w:after="240" w:line="240" w:lineRule="auto"/>
        <w:ind w:right="86"/>
        <w:rPr>
          <w:sz w:val="22"/>
        </w:rPr>
      </w:pPr>
      <w:r>
        <w:rPr>
          <w:sz w:val="22"/>
        </w:rPr>
        <w:t>Risk Haritası</w:t>
      </w:r>
      <w:r w:rsidR="00E57917">
        <w:rPr>
          <w:sz w:val="22"/>
        </w:rPr>
        <w:t>, Kurum</w:t>
      </w:r>
      <w:r w:rsidR="0061434F">
        <w:rPr>
          <w:sz w:val="22"/>
        </w:rPr>
        <w:t>’un temin edeceği bilgiler üzerinden EK Görsel</w:t>
      </w:r>
      <w:r w:rsidR="00455001">
        <w:rPr>
          <w:sz w:val="22"/>
        </w:rPr>
        <w:t xml:space="preserve"> hedeflenerek, majör riskler esas alınır. </w:t>
      </w:r>
      <w:r w:rsidR="008E1BB2">
        <w:rPr>
          <w:sz w:val="22"/>
        </w:rPr>
        <w:t>Yüklenicinin paylaşacağı eski çalışmalar referans kabul edilir. Kurumun geliştirici tüm teklifleri değerlendirilir.</w:t>
      </w:r>
      <w:r w:rsidR="00B71FF3">
        <w:rPr>
          <w:sz w:val="22"/>
        </w:rPr>
        <w:t xml:space="preserve"> Risk haritasının esas görevi, risk müdahale envanteri, ADEP başlığı</w:t>
      </w:r>
      <w:r w:rsidR="008D18B7">
        <w:rPr>
          <w:sz w:val="22"/>
        </w:rPr>
        <w:t>, Tahliye Senaryosu eşleştirmesini gerçekleştirebilmektir. Tahliye Senaryolarının toplamı, tahliye planı çalışmasını oluşturur.</w:t>
      </w:r>
      <w:r w:rsidR="00631095">
        <w:rPr>
          <w:sz w:val="22"/>
        </w:rPr>
        <w:t xml:space="preserve"> Zemin kat için hazırlanacak </w:t>
      </w:r>
      <w:r w:rsidR="00771F6C">
        <w:rPr>
          <w:sz w:val="22"/>
        </w:rPr>
        <w:t>çalışma diğer katlara emsal teşkil eder.</w:t>
      </w:r>
    </w:p>
    <w:p w14:paraId="1C2BBD4D" w14:textId="2EC7B36D" w:rsidR="00A97050" w:rsidRDefault="001C7B45" w:rsidP="0029786A">
      <w:pPr>
        <w:pStyle w:val="ListParagraph"/>
        <w:numPr>
          <w:ilvl w:val="2"/>
          <w:numId w:val="5"/>
        </w:numPr>
        <w:spacing w:before="240" w:after="240" w:line="240" w:lineRule="auto"/>
        <w:ind w:right="86"/>
        <w:rPr>
          <w:sz w:val="22"/>
        </w:rPr>
      </w:pPr>
      <w:r>
        <w:rPr>
          <w:sz w:val="22"/>
        </w:rPr>
        <w:t>Ek Çalışma (İlgili Riskler Mevcutsa)</w:t>
      </w:r>
      <w:r w:rsidR="00A97050">
        <w:rPr>
          <w:sz w:val="22"/>
        </w:rPr>
        <w:t xml:space="preserve"> Trafik ve </w:t>
      </w:r>
      <w:r w:rsidR="00526020">
        <w:rPr>
          <w:sz w:val="22"/>
        </w:rPr>
        <w:t>Y</w:t>
      </w:r>
      <w:r w:rsidR="00A97050">
        <w:rPr>
          <w:sz w:val="22"/>
        </w:rPr>
        <w:t>aya Güvenliği Haritası, Patlayıcı Ortam Haritası</w:t>
      </w:r>
      <w:r w:rsidR="00A926B5">
        <w:rPr>
          <w:sz w:val="22"/>
        </w:rPr>
        <w:t xml:space="preserve">, </w:t>
      </w:r>
      <w:r w:rsidR="0014137E">
        <w:rPr>
          <w:sz w:val="22"/>
        </w:rPr>
        <w:t>hareketli risk faktörlerinin</w:t>
      </w:r>
      <w:r w:rsidR="005F662F">
        <w:rPr>
          <w:sz w:val="22"/>
        </w:rPr>
        <w:t xml:space="preserve"> ilgili çalışmalarla eşleşmesini sağlam</w:t>
      </w:r>
      <w:r w:rsidR="008663A3">
        <w:rPr>
          <w:sz w:val="22"/>
        </w:rPr>
        <w:t>a</w:t>
      </w:r>
      <w:r w:rsidR="005F662F">
        <w:rPr>
          <w:sz w:val="22"/>
        </w:rPr>
        <w:t>ktır.</w:t>
      </w:r>
      <w:r w:rsidR="008663A3">
        <w:rPr>
          <w:sz w:val="22"/>
        </w:rPr>
        <w:t xml:space="preserve"> </w:t>
      </w:r>
    </w:p>
    <w:p w14:paraId="1E53D3E4" w14:textId="0DE66B09" w:rsidR="00936A08" w:rsidRDefault="00936A08" w:rsidP="0029786A">
      <w:pPr>
        <w:pStyle w:val="ListParagraph"/>
        <w:numPr>
          <w:ilvl w:val="2"/>
          <w:numId w:val="5"/>
        </w:numPr>
        <w:spacing w:before="240" w:after="240" w:line="240" w:lineRule="auto"/>
        <w:ind w:right="86"/>
        <w:rPr>
          <w:sz w:val="22"/>
        </w:rPr>
      </w:pPr>
      <w:r>
        <w:rPr>
          <w:sz w:val="22"/>
        </w:rPr>
        <w:t>Tahliye Senaryoları Dosyası</w:t>
      </w:r>
      <w:r w:rsidR="00771F6C">
        <w:rPr>
          <w:sz w:val="22"/>
        </w:rPr>
        <w:t>, zemin kat esas alınarak hazırlanır. Diğer katlara emsal teşkil eder.</w:t>
      </w:r>
    </w:p>
    <w:p w14:paraId="00D35CA8" w14:textId="55E35078" w:rsidR="00936A08" w:rsidRDefault="00936A08" w:rsidP="0029786A">
      <w:pPr>
        <w:pStyle w:val="ListParagraph"/>
        <w:numPr>
          <w:ilvl w:val="2"/>
          <w:numId w:val="5"/>
        </w:numPr>
        <w:spacing w:before="240" w:after="240" w:line="240" w:lineRule="auto"/>
        <w:ind w:right="86"/>
        <w:rPr>
          <w:sz w:val="22"/>
        </w:rPr>
      </w:pPr>
      <w:r>
        <w:rPr>
          <w:sz w:val="22"/>
        </w:rPr>
        <w:t>Acil Durum Bilgilendirme MP4 Video</w:t>
      </w:r>
      <w:r w:rsidR="00C1341F">
        <w:rPr>
          <w:sz w:val="22"/>
        </w:rPr>
        <w:t>. Zemin kat esas alınarak diğer katlara emsal teşkil eder.</w:t>
      </w:r>
    </w:p>
    <w:p w14:paraId="4ADC9D9E" w14:textId="78263D58" w:rsidR="004066DD" w:rsidRDefault="00D44790" w:rsidP="002D66F0">
      <w:pPr>
        <w:pStyle w:val="ListParagraph"/>
        <w:numPr>
          <w:ilvl w:val="1"/>
          <w:numId w:val="5"/>
        </w:numPr>
        <w:spacing w:before="240" w:after="240" w:line="240" w:lineRule="auto"/>
        <w:ind w:right="86"/>
        <w:rPr>
          <w:sz w:val="22"/>
        </w:rPr>
      </w:pPr>
      <w:r>
        <w:rPr>
          <w:sz w:val="22"/>
        </w:rPr>
        <w:t>Saha, Bina, Kat in</w:t>
      </w:r>
      <w:r w:rsidR="001237CB">
        <w:rPr>
          <w:sz w:val="22"/>
        </w:rPr>
        <w:t>celeme</w:t>
      </w:r>
    </w:p>
    <w:p w14:paraId="23B16583" w14:textId="6888BD91" w:rsidR="000863A5" w:rsidRDefault="000863A5" w:rsidP="000863A5">
      <w:pPr>
        <w:pStyle w:val="ListParagraph"/>
        <w:numPr>
          <w:ilvl w:val="2"/>
          <w:numId w:val="5"/>
        </w:numPr>
        <w:spacing w:before="240" w:after="240" w:line="240" w:lineRule="auto"/>
        <w:ind w:right="86"/>
        <w:rPr>
          <w:sz w:val="22"/>
        </w:rPr>
      </w:pPr>
      <w:r>
        <w:rPr>
          <w:sz w:val="22"/>
        </w:rPr>
        <w:t>Yerinde İnceleme</w:t>
      </w:r>
      <w:r w:rsidR="00731581">
        <w:rPr>
          <w:sz w:val="22"/>
        </w:rPr>
        <w:t>. Belirli bir iş günü sürecinde</w:t>
      </w:r>
      <w:r w:rsidR="00A21701">
        <w:rPr>
          <w:sz w:val="22"/>
        </w:rPr>
        <w:t xml:space="preserve">, </w:t>
      </w:r>
      <w:r w:rsidR="00424F40">
        <w:rPr>
          <w:sz w:val="22"/>
        </w:rPr>
        <w:t>denetim/ziyaretçi sıfatıyla yapılır. Ulaşım, konaklama vb. giderler</w:t>
      </w:r>
      <w:r w:rsidR="00E71C6A">
        <w:rPr>
          <w:sz w:val="22"/>
        </w:rPr>
        <w:t xml:space="preserve"> proforma kapsamın</w:t>
      </w:r>
      <w:r w:rsidR="00E80A89">
        <w:rPr>
          <w:sz w:val="22"/>
        </w:rPr>
        <w:t>a eklenir</w:t>
      </w:r>
      <w:r w:rsidR="00EE77DA">
        <w:rPr>
          <w:sz w:val="22"/>
        </w:rPr>
        <w:t xml:space="preserve"> veya Kurum tarafından karşılanır</w:t>
      </w:r>
      <w:r w:rsidR="00E71C6A">
        <w:rPr>
          <w:sz w:val="22"/>
        </w:rPr>
        <w:t>.</w:t>
      </w:r>
    </w:p>
    <w:p w14:paraId="2CB9DCCE" w14:textId="7711B5B8" w:rsidR="000863A5" w:rsidRDefault="000863A5" w:rsidP="000863A5">
      <w:pPr>
        <w:pStyle w:val="ListParagraph"/>
        <w:numPr>
          <w:ilvl w:val="2"/>
          <w:numId w:val="5"/>
        </w:numPr>
        <w:spacing w:before="240" w:after="240" w:line="240" w:lineRule="auto"/>
        <w:ind w:right="86"/>
        <w:rPr>
          <w:sz w:val="22"/>
        </w:rPr>
      </w:pPr>
      <w:r>
        <w:rPr>
          <w:sz w:val="22"/>
        </w:rPr>
        <w:t>Uzaktan Erişim Bilgilendirme</w:t>
      </w:r>
      <w:r w:rsidR="00E80A89">
        <w:rPr>
          <w:sz w:val="22"/>
        </w:rPr>
        <w:t xml:space="preserve">, Kurum proje üzerinde belirli işaretleme yapabilir, </w:t>
      </w:r>
      <w:r w:rsidR="004B30D4">
        <w:rPr>
          <w:sz w:val="22"/>
        </w:rPr>
        <w:t xml:space="preserve">ilgili yerlerden fotoğraf ve video çekimleri ile çalışma için gerekli </w:t>
      </w:r>
      <w:r w:rsidR="004F465C">
        <w:rPr>
          <w:sz w:val="22"/>
        </w:rPr>
        <w:t>bilgileri paylaşarak, zaman ve maliyet tasarrufu sağlayabilir. Büyük ölçekli ve çok tehlikeli sınıf işyerlerinde yerinde tespit zorunludur.</w:t>
      </w:r>
    </w:p>
    <w:p w14:paraId="6B837631" w14:textId="56A5348D" w:rsidR="001237CB" w:rsidRDefault="001237CB" w:rsidP="002D66F0">
      <w:pPr>
        <w:pStyle w:val="ListParagraph"/>
        <w:numPr>
          <w:ilvl w:val="1"/>
          <w:numId w:val="5"/>
        </w:numPr>
        <w:spacing w:before="240" w:after="240" w:line="240" w:lineRule="auto"/>
        <w:ind w:right="86"/>
        <w:rPr>
          <w:sz w:val="22"/>
        </w:rPr>
      </w:pPr>
      <w:r>
        <w:rPr>
          <w:sz w:val="22"/>
        </w:rPr>
        <w:t>Kurum ADEP, PKD Dosyaları inceleme</w:t>
      </w:r>
    </w:p>
    <w:p w14:paraId="4BA98728" w14:textId="39775AEE" w:rsidR="001237CB" w:rsidRDefault="00083D5C" w:rsidP="002D66F0">
      <w:pPr>
        <w:pStyle w:val="ListParagraph"/>
        <w:numPr>
          <w:ilvl w:val="1"/>
          <w:numId w:val="5"/>
        </w:numPr>
        <w:spacing w:before="240" w:after="240" w:line="240" w:lineRule="auto"/>
        <w:ind w:right="86"/>
        <w:rPr>
          <w:sz w:val="22"/>
        </w:rPr>
      </w:pPr>
      <w:r>
        <w:rPr>
          <w:sz w:val="22"/>
        </w:rPr>
        <w:t>Ön tasarım</w:t>
      </w:r>
      <w:r w:rsidR="00BE7C7E">
        <w:rPr>
          <w:sz w:val="22"/>
        </w:rPr>
        <w:t xml:space="preserve">ların Kurum’a iletilmesi. Bu </w:t>
      </w:r>
      <w:r w:rsidR="00B11437">
        <w:rPr>
          <w:sz w:val="22"/>
        </w:rPr>
        <w:t>an itibariyle hak ediş gerçekleşmiş olur.</w:t>
      </w:r>
    </w:p>
    <w:p w14:paraId="581AE434" w14:textId="34D15A26" w:rsidR="00083D5C" w:rsidRDefault="00083D5C" w:rsidP="002D66F0">
      <w:pPr>
        <w:pStyle w:val="ListParagraph"/>
        <w:numPr>
          <w:ilvl w:val="1"/>
          <w:numId w:val="5"/>
        </w:numPr>
        <w:spacing w:before="240" w:after="240" w:line="240" w:lineRule="auto"/>
        <w:ind w:right="86"/>
        <w:rPr>
          <w:sz w:val="22"/>
        </w:rPr>
      </w:pPr>
      <w:r>
        <w:rPr>
          <w:sz w:val="22"/>
        </w:rPr>
        <w:t>Düzeltme ve Baskı Onay</w:t>
      </w:r>
      <w:r w:rsidR="0082437A">
        <w:rPr>
          <w:sz w:val="22"/>
        </w:rPr>
        <w:t xml:space="preserve">. Kurum ivedilikle </w:t>
      </w:r>
      <w:r w:rsidR="00914E54">
        <w:rPr>
          <w:sz w:val="22"/>
        </w:rPr>
        <w:t xml:space="preserve">varsa düzeltme notları, </w:t>
      </w:r>
      <w:r w:rsidR="00385F38">
        <w:rPr>
          <w:sz w:val="22"/>
        </w:rPr>
        <w:t>sevhen bulunan “Gizli” hükmündeki işaretleme vb. hususları kaldırılmasını talep ederek</w:t>
      </w:r>
      <w:r w:rsidR="00914E54">
        <w:rPr>
          <w:sz w:val="22"/>
        </w:rPr>
        <w:t xml:space="preserve"> ve baskı onayını Yüklenici’ye bildirmekle mükelleftir.</w:t>
      </w:r>
    </w:p>
    <w:p w14:paraId="19F42870" w14:textId="7DFAC2D1" w:rsidR="00083D5C" w:rsidRDefault="00083D5C" w:rsidP="002D66F0">
      <w:pPr>
        <w:pStyle w:val="ListParagraph"/>
        <w:numPr>
          <w:ilvl w:val="1"/>
          <w:numId w:val="5"/>
        </w:numPr>
        <w:spacing w:before="240" w:after="240" w:line="240" w:lineRule="auto"/>
        <w:ind w:right="86"/>
        <w:rPr>
          <w:sz w:val="22"/>
        </w:rPr>
      </w:pPr>
      <w:r>
        <w:rPr>
          <w:sz w:val="22"/>
        </w:rPr>
        <w:t>Basım</w:t>
      </w:r>
      <w:r w:rsidR="00BE6D8D">
        <w:rPr>
          <w:sz w:val="22"/>
        </w:rPr>
        <w:t>, Teslim</w:t>
      </w:r>
      <w:r>
        <w:rPr>
          <w:sz w:val="22"/>
        </w:rPr>
        <w:t xml:space="preserve"> ve</w:t>
      </w:r>
      <w:r w:rsidR="00BE6D8D">
        <w:rPr>
          <w:sz w:val="22"/>
        </w:rPr>
        <w:t>ya</w:t>
      </w:r>
      <w:r>
        <w:rPr>
          <w:sz w:val="22"/>
        </w:rPr>
        <w:t xml:space="preserve"> Karg</w:t>
      </w:r>
      <w:r w:rsidR="00BE6D8D">
        <w:rPr>
          <w:sz w:val="22"/>
        </w:rPr>
        <w:t>o Teslim</w:t>
      </w:r>
    </w:p>
    <w:p w14:paraId="6C97C340" w14:textId="6DC438E7" w:rsidR="0061064E" w:rsidRDefault="0061064E" w:rsidP="002D66F0">
      <w:pPr>
        <w:pStyle w:val="ListParagraph"/>
        <w:numPr>
          <w:ilvl w:val="1"/>
          <w:numId w:val="5"/>
        </w:numPr>
        <w:spacing w:before="240" w:after="240" w:line="240" w:lineRule="auto"/>
        <w:ind w:right="86"/>
        <w:rPr>
          <w:sz w:val="22"/>
        </w:rPr>
      </w:pPr>
      <w:r>
        <w:rPr>
          <w:sz w:val="22"/>
        </w:rPr>
        <w:t xml:space="preserve">Bazı çalışmaların görsellerine ve </w:t>
      </w:r>
      <w:r w:rsidR="00C54F1D">
        <w:rPr>
          <w:sz w:val="22"/>
        </w:rPr>
        <w:t>bazı bilgilere internet üzerinden erişim ve paylaşma. TP ve ek çalışmalar</w:t>
      </w:r>
      <w:r w:rsidR="0040026C">
        <w:rPr>
          <w:sz w:val="22"/>
        </w:rPr>
        <w:t xml:space="preserve"> tasarım kapsamında</w:t>
      </w:r>
      <w:r w:rsidR="00152C8C">
        <w:rPr>
          <w:sz w:val="22"/>
        </w:rPr>
        <w:t>, mevzuat gereği çalışan ve ziyaretçi bilgilendirme esasına dayanarak</w:t>
      </w:r>
      <w:r w:rsidR="0040026C">
        <w:rPr>
          <w:sz w:val="22"/>
        </w:rPr>
        <w:t xml:space="preserve"> QrCode ile PDF, JPG, </w:t>
      </w:r>
      <w:r w:rsidR="006B0862">
        <w:rPr>
          <w:sz w:val="22"/>
        </w:rPr>
        <w:t xml:space="preserve">MP4 dosyalara erişim sağlar. Yüklenici </w:t>
      </w:r>
      <w:r w:rsidR="001B5535">
        <w:rPr>
          <w:sz w:val="22"/>
        </w:rPr>
        <w:t xml:space="preserve">ve Kurum, </w:t>
      </w:r>
      <w:r w:rsidR="006B0862">
        <w:rPr>
          <w:sz w:val="22"/>
        </w:rPr>
        <w:t>erişim sağlanan</w:t>
      </w:r>
      <w:r w:rsidR="001B5535">
        <w:rPr>
          <w:sz w:val="22"/>
        </w:rPr>
        <w:t xml:space="preserve"> bu </w:t>
      </w:r>
      <w:r w:rsidR="005F4CBE">
        <w:rPr>
          <w:sz w:val="22"/>
        </w:rPr>
        <w:t>bilgi ve görsellerin</w:t>
      </w:r>
      <w:r w:rsidR="001B5535">
        <w:rPr>
          <w:sz w:val="22"/>
        </w:rPr>
        <w:t xml:space="preserve"> “Gizli” bilgiler içermediğini kabul eder.</w:t>
      </w:r>
      <w:r w:rsidR="005F4CBE">
        <w:rPr>
          <w:sz w:val="22"/>
        </w:rPr>
        <w:t xml:space="preserve"> Hazırlanan </w:t>
      </w:r>
      <w:r w:rsidR="002559B5">
        <w:rPr>
          <w:sz w:val="22"/>
        </w:rPr>
        <w:t xml:space="preserve">ve asılan çalışmaların tamamı mevzuat gereği “Kamuya Açık” </w:t>
      </w:r>
      <w:r w:rsidR="0082437A">
        <w:rPr>
          <w:sz w:val="22"/>
        </w:rPr>
        <w:t>sıfatı taşıdığı esastır.</w:t>
      </w:r>
    </w:p>
    <w:p w14:paraId="7FE286B2" w14:textId="137F3DE9" w:rsidR="00F1650F" w:rsidRPr="002D66F0" w:rsidRDefault="00F1650F" w:rsidP="002D66F0">
      <w:pPr>
        <w:pStyle w:val="ListParagraph"/>
        <w:numPr>
          <w:ilvl w:val="1"/>
          <w:numId w:val="5"/>
        </w:numPr>
        <w:spacing w:before="240" w:after="240" w:line="240" w:lineRule="auto"/>
        <w:ind w:right="86"/>
        <w:rPr>
          <w:sz w:val="22"/>
        </w:rPr>
      </w:pPr>
      <w:r>
        <w:rPr>
          <w:sz w:val="22"/>
        </w:rPr>
        <w:t xml:space="preserve">Yüklenici resmi websitesi </w:t>
      </w:r>
      <w:r w:rsidRPr="00C65FFE">
        <w:rPr>
          <w:b/>
          <w:bCs/>
          <w:sz w:val="22"/>
        </w:rPr>
        <w:t>tahliyeplanlari.com</w:t>
      </w:r>
      <w:r>
        <w:rPr>
          <w:sz w:val="22"/>
        </w:rPr>
        <w:t xml:space="preserve"> üzerinden paylaştığı görseller</w:t>
      </w:r>
      <w:r w:rsidR="00473FCD">
        <w:rPr>
          <w:sz w:val="22"/>
        </w:rPr>
        <w:t xml:space="preserve">, düşük çözünürlüklü, bilgilendirme </w:t>
      </w:r>
      <w:r w:rsidR="00C65FFE">
        <w:rPr>
          <w:sz w:val="22"/>
        </w:rPr>
        <w:t xml:space="preserve">esaslıdır. </w:t>
      </w:r>
      <w:r w:rsidR="0024076D">
        <w:rPr>
          <w:sz w:val="22"/>
        </w:rPr>
        <w:t>Kuruma ait</w:t>
      </w:r>
      <w:r w:rsidR="00054BA1">
        <w:rPr>
          <w:sz w:val="22"/>
        </w:rPr>
        <w:t>, iyi örnek/çalışma</w:t>
      </w:r>
      <w:r w:rsidR="002E60E9">
        <w:rPr>
          <w:sz w:val="22"/>
        </w:rPr>
        <w:t xml:space="preserve"> fotoğraf vb. görselleri </w:t>
      </w:r>
    </w:p>
    <w:p w14:paraId="38CE95DD" w14:textId="77777777" w:rsidR="004D526D" w:rsidRPr="00B273CA" w:rsidRDefault="004D526D" w:rsidP="004D526D">
      <w:pPr>
        <w:pStyle w:val="ListParagraph"/>
        <w:spacing w:before="240" w:after="240" w:line="240" w:lineRule="auto"/>
        <w:ind w:left="432" w:right="86" w:firstLine="0"/>
        <w:rPr>
          <w:sz w:val="22"/>
        </w:rPr>
      </w:pPr>
    </w:p>
    <w:p w14:paraId="38CE95DE" w14:textId="77777777" w:rsidR="00253221" w:rsidRPr="00B273CA" w:rsidRDefault="00253221" w:rsidP="004D526D">
      <w:pPr>
        <w:pStyle w:val="ListParagraph"/>
        <w:spacing w:before="240" w:after="240" w:line="240" w:lineRule="auto"/>
        <w:ind w:left="432" w:right="86" w:firstLine="0"/>
        <w:rPr>
          <w:sz w:val="22"/>
        </w:rPr>
      </w:pPr>
    </w:p>
    <w:p w14:paraId="38CE95DF" w14:textId="77777777" w:rsidR="00717139" w:rsidRDefault="00717139" w:rsidP="00717139">
      <w:pPr>
        <w:pStyle w:val="ListParagraph"/>
        <w:numPr>
          <w:ilvl w:val="0"/>
          <w:numId w:val="5"/>
        </w:numPr>
        <w:spacing w:after="0" w:line="259" w:lineRule="auto"/>
        <w:ind w:right="0"/>
        <w:contextualSpacing w:val="0"/>
        <w:rPr>
          <w:b/>
          <w:sz w:val="22"/>
        </w:rPr>
      </w:pPr>
      <w:r>
        <w:rPr>
          <w:b/>
          <w:sz w:val="22"/>
        </w:rPr>
        <w:t>Kabul ve Ödeme</w:t>
      </w:r>
    </w:p>
    <w:p w14:paraId="692FD34B" w14:textId="77777777" w:rsidR="00C1116A" w:rsidRDefault="00717139" w:rsidP="00717139">
      <w:pPr>
        <w:pStyle w:val="ListParagraph"/>
        <w:numPr>
          <w:ilvl w:val="1"/>
          <w:numId w:val="5"/>
        </w:numPr>
        <w:spacing w:after="0" w:line="259" w:lineRule="auto"/>
        <w:ind w:right="0"/>
        <w:contextualSpacing w:val="0"/>
        <w:rPr>
          <w:sz w:val="22"/>
        </w:rPr>
      </w:pPr>
      <w:r w:rsidRPr="00717139">
        <w:rPr>
          <w:sz w:val="22"/>
        </w:rPr>
        <w:t>Kurum, yükleniciye tüm</w:t>
      </w:r>
      <w:r w:rsidR="00A80153">
        <w:rPr>
          <w:sz w:val="22"/>
        </w:rPr>
        <w:t xml:space="preserve"> “iş</w:t>
      </w:r>
      <w:r w:rsidRPr="00717139">
        <w:rPr>
          <w:sz w:val="22"/>
        </w:rPr>
        <w:t xml:space="preserve"> kabul</w:t>
      </w:r>
      <w:r w:rsidR="00A80153">
        <w:rPr>
          <w:sz w:val="22"/>
        </w:rPr>
        <w:t>ü/hakediş”</w:t>
      </w:r>
      <w:r w:rsidRPr="00717139">
        <w:rPr>
          <w:sz w:val="22"/>
        </w:rPr>
        <w:t xml:space="preserve"> esas ve usulleri hakkında detaylı ve tam bilgi verecektir.</w:t>
      </w:r>
    </w:p>
    <w:p w14:paraId="38CE95E0" w14:textId="0131BBE1" w:rsidR="00C96AA4" w:rsidRDefault="00C1116A" w:rsidP="00717139">
      <w:pPr>
        <w:pStyle w:val="ListParagraph"/>
        <w:numPr>
          <w:ilvl w:val="1"/>
          <w:numId w:val="5"/>
        </w:numPr>
        <w:spacing w:after="0" w:line="259" w:lineRule="auto"/>
        <w:ind w:right="0"/>
        <w:contextualSpacing w:val="0"/>
        <w:rPr>
          <w:sz w:val="22"/>
        </w:rPr>
      </w:pPr>
      <w:r>
        <w:rPr>
          <w:sz w:val="22"/>
        </w:rPr>
        <w:t xml:space="preserve">Baskı onayı verilen çalışma için Yüklenici fatura tanzim eder, nezaket avansı mahsup edilerek bakiye Yüklenici IBAN’ına </w:t>
      </w:r>
      <w:r w:rsidR="00D60651">
        <w:rPr>
          <w:sz w:val="22"/>
        </w:rPr>
        <w:t>ödenir.</w:t>
      </w:r>
      <w:r w:rsidR="00717139">
        <w:rPr>
          <w:sz w:val="22"/>
        </w:rPr>
        <w:t xml:space="preserve"> </w:t>
      </w:r>
    </w:p>
    <w:p w14:paraId="6E1FC31C" w14:textId="17D69CFA" w:rsidR="00A13686" w:rsidRDefault="00A13686" w:rsidP="00717139">
      <w:pPr>
        <w:pStyle w:val="ListParagraph"/>
        <w:numPr>
          <w:ilvl w:val="1"/>
          <w:numId w:val="5"/>
        </w:numPr>
        <w:spacing w:after="0" w:line="259" w:lineRule="auto"/>
        <w:ind w:right="0"/>
        <w:contextualSpacing w:val="0"/>
        <w:rPr>
          <w:sz w:val="22"/>
        </w:rPr>
      </w:pPr>
      <w:r>
        <w:rPr>
          <w:sz w:val="22"/>
        </w:rPr>
        <w:t>Paketleme, kargolama</w:t>
      </w:r>
      <w:r w:rsidR="0033468E">
        <w:rPr>
          <w:sz w:val="22"/>
        </w:rPr>
        <w:t>, ulaşım vb teslim masrafları kuruma aittir.</w:t>
      </w:r>
    </w:p>
    <w:p w14:paraId="38CE95E1" w14:textId="77777777" w:rsidR="00717139" w:rsidRDefault="00717139" w:rsidP="00717139">
      <w:pPr>
        <w:pStyle w:val="ListParagraph"/>
        <w:numPr>
          <w:ilvl w:val="1"/>
          <w:numId w:val="5"/>
        </w:numPr>
        <w:spacing w:after="0" w:line="259" w:lineRule="auto"/>
        <w:ind w:right="0"/>
        <w:contextualSpacing w:val="0"/>
        <w:rPr>
          <w:sz w:val="22"/>
        </w:rPr>
      </w:pPr>
      <w:r>
        <w:rPr>
          <w:sz w:val="22"/>
        </w:rPr>
        <w:t>Ayıplı veya hatalı plan veya levha iyiniyet dahilinde 7(yedi) gün içerisinde ücretsiz değiştirilir, kabule engel teşkil etmez,  fatura bedelini ödememe veya geciktirmeye sebep olamaz.</w:t>
      </w:r>
    </w:p>
    <w:p w14:paraId="10A83F01" w14:textId="6410E719" w:rsidR="00A94CE5" w:rsidRDefault="00717139" w:rsidP="006A0B9B">
      <w:pPr>
        <w:pStyle w:val="ListParagraph"/>
        <w:numPr>
          <w:ilvl w:val="1"/>
          <w:numId w:val="5"/>
        </w:numPr>
        <w:spacing w:after="0" w:line="259" w:lineRule="auto"/>
        <w:ind w:right="0"/>
        <w:contextualSpacing w:val="0"/>
        <w:rPr>
          <w:sz w:val="22"/>
        </w:rPr>
      </w:pPr>
      <w:r>
        <w:rPr>
          <w:sz w:val="22"/>
        </w:rPr>
        <w:t>Fiyat araştırma, fiyat teklifi ve fatura  “ISO</w:t>
      </w:r>
      <w:r w:rsidR="00A80153">
        <w:rPr>
          <w:sz w:val="22"/>
        </w:rPr>
        <w:t xml:space="preserve"> </w:t>
      </w:r>
      <w:r>
        <w:rPr>
          <w:sz w:val="22"/>
        </w:rPr>
        <w:t xml:space="preserve">23601 Acil Durum ve Yangın Tahliye </w:t>
      </w:r>
      <w:r w:rsidR="00A80153">
        <w:rPr>
          <w:sz w:val="22"/>
        </w:rPr>
        <w:t>P</w:t>
      </w:r>
      <w:r>
        <w:rPr>
          <w:sz w:val="22"/>
        </w:rPr>
        <w:t>lanları</w:t>
      </w:r>
      <w:r w:rsidR="00E223BA">
        <w:rPr>
          <w:sz w:val="22"/>
        </w:rPr>
        <w:t>”</w:t>
      </w:r>
      <w:r>
        <w:rPr>
          <w:sz w:val="22"/>
        </w:rPr>
        <w:t xml:space="preserve"> olarak </w:t>
      </w:r>
      <w:r w:rsidR="00A80153">
        <w:rPr>
          <w:sz w:val="22"/>
        </w:rPr>
        <w:t>tek</w:t>
      </w:r>
      <w:r>
        <w:rPr>
          <w:sz w:val="22"/>
        </w:rPr>
        <w:t xml:space="preserve"> kalemde toplam tutarla tanzim edilecektir. Bina dağılımı, ebat dağılımı ve birim fiyatlı detay listeler ek belge olarak tanzim edilecektir.</w:t>
      </w:r>
    </w:p>
    <w:p w14:paraId="0A5388A4" w14:textId="0A360A79" w:rsidR="00D60651" w:rsidRDefault="00D60651" w:rsidP="008030C3">
      <w:pPr>
        <w:pStyle w:val="ListParagraph"/>
        <w:spacing w:after="0" w:line="259" w:lineRule="auto"/>
        <w:ind w:left="432" w:right="0" w:firstLine="0"/>
        <w:contextualSpacing w:val="0"/>
        <w:rPr>
          <w:sz w:val="22"/>
        </w:rPr>
      </w:pPr>
    </w:p>
    <w:p w14:paraId="25A9EB26" w14:textId="77777777" w:rsidR="00BC72D7" w:rsidRDefault="00BC72D7" w:rsidP="00BC72D7">
      <w:pPr>
        <w:spacing w:after="0" w:line="259" w:lineRule="auto"/>
        <w:ind w:left="0" w:right="0" w:firstLine="0"/>
        <w:rPr>
          <w:sz w:val="22"/>
        </w:rPr>
      </w:pPr>
    </w:p>
    <w:p w14:paraId="6BCFA637" w14:textId="77777777" w:rsidR="00BC72D7" w:rsidRDefault="00BC72D7" w:rsidP="00BC72D7">
      <w:pPr>
        <w:spacing w:after="0" w:line="259" w:lineRule="auto"/>
        <w:ind w:left="0" w:right="0" w:firstLine="0"/>
        <w:rPr>
          <w:sz w:val="22"/>
        </w:rPr>
      </w:pPr>
    </w:p>
    <w:p w14:paraId="07FE84D8" w14:textId="77777777" w:rsidR="001C1374" w:rsidRDefault="001C1374" w:rsidP="00BC72D7">
      <w:pPr>
        <w:spacing w:after="0" w:line="259" w:lineRule="auto"/>
        <w:ind w:left="0" w:right="0" w:firstLine="0"/>
        <w:rPr>
          <w:sz w:val="22"/>
        </w:rPr>
      </w:pPr>
    </w:p>
    <w:p w14:paraId="57EF4919" w14:textId="77777777" w:rsidR="001C1374" w:rsidRDefault="001C1374" w:rsidP="00BC72D7">
      <w:pPr>
        <w:spacing w:after="0" w:line="259" w:lineRule="auto"/>
        <w:ind w:left="0" w:right="0" w:firstLine="0"/>
        <w:rPr>
          <w:sz w:val="22"/>
        </w:rPr>
      </w:pPr>
    </w:p>
    <w:p w14:paraId="1466D78F" w14:textId="77777777" w:rsidR="001C1374" w:rsidRDefault="001C1374" w:rsidP="00BC72D7">
      <w:pPr>
        <w:spacing w:after="0" w:line="259" w:lineRule="auto"/>
        <w:ind w:left="0" w:right="0" w:firstLine="0"/>
        <w:rPr>
          <w:sz w:val="22"/>
        </w:rPr>
      </w:pPr>
    </w:p>
    <w:p w14:paraId="65EDC4B6" w14:textId="77777777" w:rsidR="001C1374" w:rsidRDefault="001C1374" w:rsidP="00BC72D7">
      <w:pPr>
        <w:spacing w:after="0" w:line="259" w:lineRule="auto"/>
        <w:ind w:left="0" w:right="0" w:firstLine="0"/>
        <w:rPr>
          <w:sz w:val="22"/>
        </w:rPr>
      </w:pPr>
    </w:p>
    <w:p w14:paraId="3C935ABA" w14:textId="77777777" w:rsidR="001C1374" w:rsidRDefault="001C1374" w:rsidP="00BC72D7">
      <w:pPr>
        <w:spacing w:after="0" w:line="259" w:lineRule="auto"/>
        <w:ind w:left="0" w:right="0" w:firstLine="0"/>
        <w:rPr>
          <w:sz w:val="22"/>
        </w:rPr>
      </w:pPr>
    </w:p>
    <w:p w14:paraId="0120083D" w14:textId="77777777" w:rsidR="001C1374" w:rsidRDefault="001C1374" w:rsidP="00BC72D7">
      <w:pPr>
        <w:spacing w:after="0" w:line="259" w:lineRule="auto"/>
        <w:ind w:left="0" w:right="0" w:firstLine="0"/>
        <w:rPr>
          <w:sz w:val="22"/>
        </w:rPr>
      </w:pPr>
    </w:p>
    <w:p w14:paraId="61D10FB5" w14:textId="77777777" w:rsidR="00BC72D7" w:rsidRPr="00BC72D7" w:rsidRDefault="00BC72D7" w:rsidP="00BC72D7">
      <w:pPr>
        <w:spacing w:after="0" w:line="259" w:lineRule="auto"/>
        <w:ind w:left="0" w:right="0" w:firstLine="0"/>
        <w:rPr>
          <w:sz w:val="22"/>
        </w:rPr>
      </w:pPr>
    </w:p>
    <w:p w14:paraId="19AC44FA" w14:textId="2C54853F" w:rsidR="00B7234A" w:rsidRDefault="004652BA" w:rsidP="00B7234A">
      <w:pPr>
        <w:spacing w:after="0" w:line="259" w:lineRule="auto"/>
        <w:ind w:left="0" w:right="0" w:firstLine="0"/>
        <w:rPr>
          <w:sz w:val="22"/>
        </w:rPr>
      </w:pPr>
      <w:r w:rsidRPr="00B7234A">
        <w:rPr>
          <w:b/>
          <w:bCs/>
          <w:sz w:val="22"/>
        </w:rPr>
        <w:lastRenderedPageBreak/>
        <w:t>Ek Görsel</w:t>
      </w:r>
      <w:r w:rsidR="00B7234A" w:rsidRPr="00B7234A">
        <w:rPr>
          <w:b/>
          <w:bCs/>
          <w:sz w:val="22"/>
        </w:rPr>
        <w:t xml:space="preserve"> </w:t>
      </w:r>
      <w:r w:rsidRPr="00B7234A">
        <w:rPr>
          <w:b/>
          <w:bCs/>
          <w:sz w:val="22"/>
        </w:rPr>
        <w:t>01</w:t>
      </w:r>
      <w:r w:rsidR="00B7234A">
        <w:rPr>
          <w:sz w:val="22"/>
        </w:rPr>
        <w:t xml:space="preserve"> </w:t>
      </w:r>
    </w:p>
    <w:p w14:paraId="058FEC1E" w14:textId="75DD25E8" w:rsidR="00C242FC" w:rsidRPr="00B7234A" w:rsidRDefault="00C242FC" w:rsidP="00B7234A">
      <w:pPr>
        <w:spacing w:after="0" w:line="259" w:lineRule="auto"/>
        <w:ind w:left="0" w:right="0" w:firstLine="0"/>
        <w:rPr>
          <w:sz w:val="22"/>
        </w:rPr>
      </w:pPr>
      <w:r w:rsidRPr="00B7234A">
        <w:rPr>
          <w:sz w:val="22"/>
        </w:rPr>
        <w:t>Acil Durum Başlıkları Gösterim Semboller</w:t>
      </w:r>
    </w:p>
    <w:p w14:paraId="114C55CB" w14:textId="64E827CF" w:rsidR="00EC506F" w:rsidRDefault="00126171" w:rsidP="00126171">
      <w:pPr>
        <w:spacing w:after="0" w:line="259" w:lineRule="auto"/>
        <w:ind w:left="0" w:right="0" w:firstLine="0"/>
        <w:rPr>
          <w:sz w:val="22"/>
        </w:rPr>
      </w:pPr>
      <w:hyperlink r:id="rId7" w:history="1">
        <w:r w:rsidRPr="00FB2255">
          <w:rPr>
            <w:rStyle w:val="Hyperlink"/>
            <w:sz w:val="22"/>
          </w:rPr>
          <w:t>https://tahliyeplanlari.com/acil-durum-planlari/</w:t>
        </w:r>
      </w:hyperlink>
      <w:r>
        <w:rPr>
          <w:sz w:val="22"/>
        </w:rPr>
        <w:t xml:space="preserve"> sayfasında</w:t>
      </w:r>
      <w:r w:rsidR="00FB0773">
        <w:rPr>
          <w:sz w:val="22"/>
        </w:rPr>
        <w:t>n</w:t>
      </w:r>
      <w:r>
        <w:rPr>
          <w:sz w:val="22"/>
        </w:rPr>
        <w:t xml:space="preserve"> güncel görsel</w:t>
      </w:r>
      <w:r w:rsidR="00FB0773">
        <w:rPr>
          <w:sz w:val="22"/>
        </w:rPr>
        <w:t xml:space="preserve"> kontrol edilebilir</w:t>
      </w:r>
    </w:p>
    <w:p w14:paraId="0850DDA1" w14:textId="77777777" w:rsidR="001C1374" w:rsidRPr="00126171" w:rsidRDefault="001C1374" w:rsidP="00126171">
      <w:pPr>
        <w:spacing w:after="0" w:line="259" w:lineRule="auto"/>
        <w:ind w:left="0" w:right="0" w:firstLine="0"/>
        <w:rPr>
          <w:sz w:val="22"/>
        </w:rPr>
      </w:pPr>
    </w:p>
    <w:p w14:paraId="79292E62" w14:textId="6257DB8A" w:rsidR="00C242FC" w:rsidRPr="00C242FC" w:rsidRDefault="00C242FC" w:rsidP="00C242FC">
      <w:pPr>
        <w:spacing w:after="0" w:line="259" w:lineRule="auto"/>
        <w:ind w:left="0" w:right="0" w:firstLine="0"/>
        <w:rPr>
          <w:sz w:val="22"/>
        </w:rPr>
      </w:pPr>
      <w:r>
        <w:fldChar w:fldCharType="begin"/>
      </w:r>
      <w:r>
        <w:instrText xml:space="preserve"> INCLUDEPICTURE "/Users/huseyinguniccitci/Library/Group Containers/UBF8T346G9.ms/WebArchiveCopyPasteTempFiles/com.microsoft.Word/webpages-tahliyeplanlari-003.jpg" \* MERGEFORMATINET </w:instrText>
      </w:r>
      <w:r>
        <w:fldChar w:fldCharType="separate"/>
      </w:r>
      <w:r>
        <w:rPr>
          <w:noProof/>
        </w:rPr>
        <w:drawing>
          <wp:inline distT="0" distB="0" distL="0" distR="0" wp14:anchorId="4D8357D5" wp14:editId="304A77D8">
            <wp:extent cx="4868391" cy="8655684"/>
            <wp:effectExtent l="0" t="0" r="0" b="0"/>
            <wp:docPr id="1482101124" name="Picture 1" descr="A screenshot of a computer scree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2101124" name="Picture 1" descr="A screenshot of a computer screen&#10;&#10;AI-generated content may be incorrect."/>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226571" cy="9292506"/>
                    </a:xfrm>
                    <a:prstGeom prst="rect">
                      <a:avLst/>
                    </a:prstGeom>
                    <a:noFill/>
                    <a:ln>
                      <a:noFill/>
                    </a:ln>
                  </pic:spPr>
                </pic:pic>
              </a:graphicData>
            </a:graphic>
          </wp:inline>
        </w:drawing>
      </w:r>
      <w:r>
        <w:fldChar w:fldCharType="end"/>
      </w:r>
    </w:p>
    <w:p w14:paraId="6038D901" w14:textId="77777777" w:rsidR="005A78D4" w:rsidRDefault="005A78D4" w:rsidP="00AF7C13">
      <w:pPr>
        <w:spacing w:after="0" w:line="259" w:lineRule="auto"/>
        <w:ind w:left="0" w:right="0" w:firstLine="0"/>
        <w:jc w:val="left"/>
        <w:rPr>
          <w:sz w:val="22"/>
        </w:rPr>
      </w:pPr>
    </w:p>
    <w:p w14:paraId="7E37FC4A" w14:textId="2D3C83E4" w:rsidR="00FC3CB7" w:rsidRDefault="00FC3CB7" w:rsidP="00FC3CB7">
      <w:pPr>
        <w:spacing w:after="0" w:line="259" w:lineRule="auto"/>
        <w:ind w:left="0" w:right="0" w:firstLine="0"/>
        <w:rPr>
          <w:sz w:val="22"/>
        </w:rPr>
      </w:pPr>
      <w:r w:rsidRPr="00B7234A">
        <w:rPr>
          <w:b/>
          <w:bCs/>
          <w:sz w:val="22"/>
        </w:rPr>
        <w:t>Ek Görsel 0</w:t>
      </w:r>
      <w:r>
        <w:rPr>
          <w:b/>
          <w:bCs/>
          <w:sz w:val="22"/>
        </w:rPr>
        <w:t>2</w:t>
      </w:r>
      <w:r>
        <w:rPr>
          <w:sz w:val="22"/>
        </w:rPr>
        <w:t xml:space="preserve"> </w:t>
      </w:r>
    </w:p>
    <w:p w14:paraId="792351B6" w14:textId="44ECA19B" w:rsidR="005A78D4" w:rsidRPr="00FC3CB7" w:rsidRDefault="005A78D4" w:rsidP="00FC3CB7">
      <w:pPr>
        <w:spacing w:after="0" w:line="259" w:lineRule="auto"/>
        <w:ind w:left="0" w:right="0" w:firstLine="0"/>
        <w:jc w:val="left"/>
        <w:rPr>
          <w:sz w:val="22"/>
        </w:rPr>
      </w:pPr>
      <w:r w:rsidRPr="00FC3CB7">
        <w:rPr>
          <w:sz w:val="22"/>
        </w:rPr>
        <w:t>Güvenli Alan</w:t>
      </w:r>
    </w:p>
    <w:p w14:paraId="3FF97807" w14:textId="3D58D186" w:rsidR="00AF7C13" w:rsidRDefault="00AF7C13" w:rsidP="00AF7C13">
      <w:pPr>
        <w:spacing w:after="0" w:line="259" w:lineRule="auto"/>
        <w:ind w:left="0" w:right="0" w:firstLine="0"/>
        <w:jc w:val="left"/>
        <w:rPr>
          <w:sz w:val="22"/>
        </w:rPr>
      </w:pPr>
      <w:r>
        <w:rPr>
          <w:noProof/>
          <w:sz w:val="22"/>
        </w:rPr>
        <w:drawing>
          <wp:inline distT="0" distB="0" distL="0" distR="0" wp14:anchorId="136AD7C6" wp14:editId="5FAFF8F4">
            <wp:extent cx="5511624" cy="7799490"/>
            <wp:effectExtent l="0" t="0" r="635" b="0"/>
            <wp:docPr id="1880378315" name="Picture 2" descr="A close-up of several sign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0378315" name="Picture 2" descr="A close-up of several signs&#10;&#10;AI-generated content may be incorrect."/>
                    <pic:cNvPicPr/>
                  </pic:nvPicPr>
                  <pic:blipFill>
                    <a:blip r:embed="rId9">
                      <a:extLst>
                        <a:ext uri="{28A0092B-C50C-407E-A947-70E740481C1C}">
                          <a14:useLocalDpi xmlns:a14="http://schemas.microsoft.com/office/drawing/2010/main" val="0"/>
                        </a:ext>
                      </a:extLst>
                    </a:blip>
                    <a:stretch>
                      <a:fillRect/>
                    </a:stretch>
                  </pic:blipFill>
                  <pic:spPr>
                    <a:xfrm>
                      <a:off x="0" y="0"/>
                      <a:ext cx="5711329" cy="8082092"/>
                    </a:xfrm>
                    <a:prstGeom prst="rect">
                      <a:avLst/>
                    </a:prstGeom>
                  </pic:spPr>
                </pic:pic>
              </a:graphicData>
            </a:graphic>
          </wp:inline>
        </w:drawing>
      </w:r>
    </w:p>
    <w:p w14:paraId="65DF710B" w14:textId="77777777" w:rsidR="001C1374" w:rsidRDefault="001C1374" w:rsidP="00AF7C13">
      <w:pPr>
        <w:spacing w:after="0" w:line="259" w:lineRule="auto"/>
        <w:ind w:left="0" w:right="0" w:firstLine="0"/>
        <w:jc w:val="left"/>
        <w:rPr>
          <w:sz w:val="22"/>
        </w:rPr>
      </w:pPr>
    </w:p>
    <w:p w14:paraId="599D6E9A" w14:textId="77777777" w:rsidR="001C1374" w:rsidRDefault="001C1374" w:rsidP="00AF7C13">
      <w:pPr>
        <w:spacing w:after="0" w:line="259" w:lineRule="auto"/>
        <w:ind w:left="0" w:right="0" w:firstLine="0"/>
        <w:jc w:val="left"/>
        <w:rPr>
          <w:sz w:val="22"/>
        </w:rPr>
      </w:pPr>
    </w:p>
    <w:p w14:paraId="7559E623" w14:textId="77777777" w:rsidR="001C1374" w:rsidRDefault="001C1374" w:rsidP="00AF7C13">
      <w:pPr>
        <w:spacing w:after="0" w:line="259" w:lineRule="auto"/>
        <w:ind w:left="0" w:right="0" w:firstLine="0"/>
        <w:jc w:val="left"/>
        <w:rPr>
          <w:sz w:val="22"/>
        </w:rPr>
      </w:pPr>
    </w:p>
    <w:p w14:paraId="40AD7909" w14:textId="77777777" w:rsidR="001C1374" w:rsidRDefault="001C1374" w:rsidP="00AF7C13">
      <w:pPr>
        <w:spacing w:after="0" w:line="259" w:lineRule="auto"/>
        <w:ind w:left="0" w:right="0" w:firstLine="0"/>
        <w:jc w:val="left"/>
        <w:rPr>
          <w:sz w:val="22"/>
        </w:rPr>
      </w:pPr>
    </w:p>
    <w:p w14:paraId="2AADFEDB" w14:textId="77777777" w:rsidR="001C1374" w:rsidRDefault="001C1374" w:rsidP="00AF7C13">
      <w:pPr>
        <w:spacing w:after="0" w:line="259" w:lineRule="auto"/>
        <w:ind w:left="0" w:right="0" w:firstLine="0"/>
        <w:jc w:val="left"/>
        <w:rPr>
          <w:sz w:val="22"/>
        </w:rPr>
      </w:pPr>
    </w:p>
    <w:p w14:paraId="39F2D657" w14:textId="77777777" w:rsidR="001C1374" w:rsidRDefault="001C1374" w:rsidP="00AF7C13">
      <w:pPr>
        <w:spacing w:after="0" w:line="259" w:lineRule="auto"/>
        <w:ind w:left="0" w:right="0" w:firstLine="0"/>
        <w:jc w:val="left"/>
        <w:rPr>
          <w:sz w:val="22"/>
        </w:rPr>
      </w:pPr>
    </w:p>
    <w:p w14:paraId="3F9DF546" w14:textId="77777777" w:rsidR="00930B68" w:rsidRDefault="00930B68" w:rsidP="00AF7C13">
      <w:pPr>
        <w:spacing w:after="0" w:line="259" w:lineRule="auto"/>
        <w:ind w:left="0" w:right="0" w:firstLine="0"/>
        <w:jc w:val="left"/>
        <w:rPr>
          <w:sz w:val="22"/>
        </w:rPr>
      </w:pPr>
    </w:p>
    <w:p w14:paraId="5B1D032A" w14:textId="1A7E8DBD" w:rsidR="00FC3CB7" w:rsidRDefault="00FC3CB7" w:rsidP="00FC3CB7">
      <w:pPr>
        <w:spacing w:after="0" w:line="259" w:lineRule="auto"/>
        <w:ind w:left="0" w:right="0" w:firstLine="0"/>
        <w:rPr>
          <w:sz w:val="22"/>
        </w:rPr>
      </w:pPr>
      <w:r w:rsidRPr="00B7234A">
        <w:rPr>
          <w:b/>
          <w:bCs/>
          <w:sz w:val="22"/>
        </w:rPr>
        <w:t>Ek Görsel 0</w:t>
      </w:r>
      <w:r>
        <w:rPr>
          <w:b/>
          <w:bCs/>
          <w:sz w:val="22"/>
        </w:rPr>
        <w:t>3</w:t>
      </w:r>
      <w:r>
        <w:rPr>
          <w:sz w:val="22"/>
        </w:rPr>
        <w:t xml:space="preserve"> </w:t>
      </w:r>
    </w:p>
    <w:p w14:paraId="44A46946" w14:textId="7A1CC147" w:rsidR="00930B68" w:rsidRPr="00FC3CB7" w:rsidRDefault="00A24C0E" w:rsidP="00FC3CB7">
      <w:pPr>
        <w:spacing w:after="0" w:line="259" w:lineRule="auto"/>
        <w:ind w:left="0" w:right="0" w:firstLine="0"/>
        <w:jc w:val="left"/>
        <w:rPr>
          <w:sz w:val="22"/>
        </w:rPr>
      </w:pPr>
      <w:r w:rsidRPr="00FC3CB7">
        <w:rPr>
          <w:sz w:val="22"/>
        </w:rPr>
        <w:t>Tahliye Türleri</w:t>
      </w:r>
    </w:p>
    <w:p w14:paraId="078A2F92" w14:textId="18141910" w:rsidR="00930B68" w:rsidRDefault="00930B68" w:rsidP="00AF7C13">
      <w:pPr>
        <w:spacing w:after="0" w:line="259" w:lineRule="auto"/>
        <w:ind w:left="0" w:right="0" w:firstLine="0"/>
        <w:jc w:val="left"/>
        <w:rPr>
          <w:sz w:val="22"/>
        </w:rPr>
      </w:pPr>
      <w:r>
        <w:rPr>
          <w:noProof/>
          <w:sz w:val="22"/>
        </w:rPr>
        <w:drawing>
          <wp:inline distT="0" distB="0" distL="0" distR="0" wp14:anchorId="56122CCA" wp14:editId="359B369D">
            <wp:extent cx="4831104" cy="7750328"/>
            <wp:effectExtent l="0" t="0" r="0" b="0"/>
            <wp:docPr id="2036318628" name="Picture 3" descr="A close-up of a sig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6318628" name="Picture 3" descr="A close-up of a sign&#10;&#10;AI-generated content may be incorrect."/>
                    <pic:cNvPicPr/>
                  </pic:nvPicPr>
                  <pic:blipFill>
                    <a:blip r:embed="rId10">
                      <a:extLst>
                        <a:ext uri="{28A0092B-C50C-407E-A947-70E740481C1C}">
                          <a14:useLocalDpi xmlns:a14="http://schemas.microsoft.com/office/drawing/2010/main" val="0"/>
                        </a:ext>
                      </a:extLst>
                    </a:blip>
                    <a:stretch>
                      <a:fillRect/>
                    </a:stretch>
                  </pic:blipFill>
                  <pic:spPr>
                    <a:xfrm>
                      <a:off x="0" y="0"/>
                      <a:ext cx="4933257" cy="7914208"/>
                    </a:xfrm>
                    <a:prstGeom prst="rect">
                      <a:avLst/>
                    </a:prstGeom>
                  </pic:spPr>
                </pic:pic>
              </a:graphicData>
            </a:graphic>
          </wp:inline>
        </w:drawing>
      </w:r>
    </w:p>
    <w:p w14:paraId="5324A2C8" w14:textId="77777777" w:rsidR="001C1374" w:rsidRPr="00AF7C13" w:rsidRDefault="001C1374" w:rsidP="00AF7C13">
      <w:pPr>
        <w:spacing w:after="0" w:line="259" w:lineRule="auto"/>
        <w:ind w:left="0" w:right="0" w:firstLine="0"/>
        <w:jc w:val="left"/>
        <w:rPr>
          <w:sz w:val="22"/>
        </w:rPr>
      </w:pPr>
    </w:p>
    <w:sectPr w:rsidR="001C1374" w:rsidRPr="00AF7C13" w:rsidSect="00D66FAB">
      <w:headerReference w:type="default" r:id="rId11"/>
      <w:footerReference w:type="even" r:id="rId12"/>
      <w:footerReference w:type="default" r:id="rId13"/>
      <w:footerReference w:type="first" r:id="rId14"/>
      <w:pgSz w:w="11904" w:h="16834"/>
      <w:pgMar w:top="851" w:right="1134" w:bottom="851" w:left="1418" w:header="283" w:footer="283" w:gutter="0"/>
      <w:cols w:space="708"/>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endnote w:type="separator" w:id="-1">
    <w:p w14:paraId="2067F019" w14:textId="77777777" w:rsidR="00027C0E" w:rsidRDefault="00027C0E">
      <w:pPr>
        <w:spacing w:after="0" w:line="240" w:lineRule="auto"/>
      </w:pPr>
      <w:r>
        <w:separator/>
      </w:r>
    </w:p>
  </w:endnote>
  <w:endnote w:type="continuationSeparator" w:id="0">
    <w:p w14:paraId="200C6B87" w14:textId="77777777" w:rsidR="00027C0E" w:rsidRDefault="00027C0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A2"/>
    <w:family w:val="swiss"/>
    <w:pitch w:val="variable"/>
    <w:sig w:usb0="E4002EFF" w:usb1="C2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A2"/>
    <w:family w:val="swiss"/>
    <w:pitch w:val="variable"/>
    <w:sig w:usb0="E0002EFF" w:usb1="C000785B" w:usb2="00000009" w:usb3="00000000" w:csb0="000001FF" w:csb1="00000000"/>
  </w:font>
  <w:font w:name="Calibri Light">
    <w:panose1 w:val="020F0302020204030204"/>
    <w:charset w:val="A2"/>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p w14:paraId="38CE95EA" w14:textId="77777777" w:rsidR="0001643A" w:rsidRDefault="0001643A">
    <w:pPr>
      <w:spacing w:after="160" w:line="259" w:lineRule="auto"/>
      <w:ind w:left="0" w:right="0" w:firstLine="0"/>
      <w:jc w:val="lef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sdt>
    <w:sdtPr>
      <w:id w:val="1290708002"/>
      <w:docPartObj>
        <w:docPartGallery w:val="Page Numbers (Bottom of Page)"/>
        <w:docPartUnique/>
      </w:docPartObj>
    </w:sdtPr>
    <w:sdtContent>
      <w:sdt>
        <w:sdtPr>
          <w:id w:val="1728636285"/>
          <w:docPartObj>
            <w:docPartGallery w:val="Page Numbers (Top of Page)"/>
            <w:docPartUnique/>
          </w:docPartObj>
        </w:sdtPr>
        <w:sdtContent>
          <w:p w14:paraId="38CE95EB" w14:textId="77777777" w:rsidR="0001643A" w:rsidRDefault="0001643A">
            <w:pPr>
              <w:pStyle w:val="Footer"/>
              <w:jc w:val="center"/>
            </w:pPr>
            <w:r>
              <w:t xml:space="preserve">Sayfa </w:t>
            </w:r>
            <w:r>
              <w:rPr>
                <w:b/>
                <w:bCs/>
                <w:sz w:val="24"/>
                <w:szCs w:val="24"/>
              </w:rPr>
              <w:fldChar w:fldCharType="begin"/>
            </w:r>
            <w:r>
              <w:rPr>
                <w:b/>
                <w:bCs/>
              </w:rPr>
              <w:instrText>PAGE</w:instrText>
            </w:r>
            <w:r>
              <w:rPr>
                <w:b/>
                <w:bCs/>
                <w:sz w:val="24"/>
                <w:szCs w:val="24"/>
              </w:rPr>
              <w:fldChar w:fldCharType="separate"/>
            </w:r>
            <w:r w:rsidR="00B9765B">
              <w:rPr>
                <w:b/>
                <w:bCs/>
                <w:noProof/>
              </w:rPr>
              <w:t>3</w:t>
            </w:r>
            <w:r>
              <w:rPr>
                <w:b/>
                <w:bCs/>
                <w:sz w:val="24"/>
                <w:szCs w:val="24"/>
              </w:rPr>
              <w:fldChar w:fldCharType="end"/>
            </w:r>
            <w:r>
              <w:t xml:space="preserve"> / </w:t>
            </w:r>
            <w:r>
              <w:rPr>
                <w:b/>
                <w:bCs/>
                <w:sz w:val="24"/>
                <w:szCs w:val="24"/>
              </w:rPr>
              <w:fldChar w:fldCharType="begin"/>
            </w:r>
            <w:r>
              <w:rPr>
                <w:b/>
                <w:bCs/>
              </w:rPr>
              <w:instrText>NUMPAGES</w:instrText>
            </w:r>
            <w:r>
              <w:rPr>
                <w:b/>
                <w:bCs/>
                <w:sz w:val="24"/>
                <w:szCs w:val="24"/>
              </w:rPr>
              <w:fldChar w:fldCharType="separate"/>
            </w:r>
            <w:r w:rsidR="00B9765B">
              <w:rPr>
                <w:b/>
                <w:bCs/>
                <w:noProof/>
              </w:rPr>
              <w:t>3</w:t>
            </w:r>
            <w:r>
              <w:rPr>
                <w:b/>
                <w:bCs/>
                <w:sz w:val="24"/>
                <w:szCs w:val="24"/>
              </w:rPr>
              <w:fldChar w:fldCharType="end"/>
            </w:r>
          </w:p>
        </w:sdtContent>
      </w:sdt>
    </w:sdtContent>
  </w:sdt>
  <w:p w14:paraId="38CE95EC" w14:textId="77777777" w:rsidR="0001643A" w:rsidRDefault="0001643A">
    <w:pPr>
      <w:spacing w:after="160" w:line="259" w:lineRule="auto"/>
      <w:ind w:left="0" w:right="0" w:firstLine="0"/>
      <w:jc w:val="lef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p w14:paraId="38CE95ED" w14:textId="77777777" w:rsidR="0001643A" w:rsidRDefault="0001643A">
    <w:pPr>
      <w:spacing w:after="160" w:line="259" w:lineRule="auto"/>
      <w:ind w:left="0" w:right="0" w:firstLine="0"/>
      <w:jc w:val="lef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footnote w:type="separator" w:id="-1">
    <w:p w14:paraId="7B6CD004" w14:textId="77777777" w:rsidR="00027C0E" w:rsidRDefault="00027C0E">
      <w:pPr>
        <w:spacing w:after="0" w:line="240" w:lineRule="auto"/>
      </w:pPr>
      <w:r>
        <w:separator/>
      </w:r>
    </w:p>
  </w:footnote>
  <w:footnote w:type="continuationSeparator" w:id="0">
    <w:p w14:paraId="617B6766" w14:textId="77777777" w:rsidR="00027C0E" w:rsidRDefault="00027C0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p w14:paraId="2FA1486C" w14:textId="36285FB3" w:rsidR="00250B19" w:rsidRPr="00CD4DDD" w:rsidRDefault="00485A26">
    <w:pPr>
      <w:pStyle w:val="Header"/>
      <w:rPr>
        <w:sz w:val="16"/>
        <w:szCs w:val="15"/>
      </w:rPr>
    </w:pPr>
    <w:r>
      <w:rPr>
        <w:sz w:val="16"/>
        <w:szCs w:val="15"/>
      </w:rPr>
      <w:t>Gün</w:t>
    </w:r>
    <w:r w:rsidR="009835EF">
      <w:rPr>
        <w:sz w:val="16"/>
        <w:szCs w:val="15"/>
      </w:rPr>
      <w:t xml:space="preserve">celleme Tarihi: </w:t>
    </w:r>
    <w:r w:rsidR="00250B19" w:rsidRPr="00CD4DDD">
      <w:rPr>
        <w:sz w:val="16"/>
        <w:szCs w:val="15"/>
      </w:rPr>
      <w:t>2026.0</w:t>
    </w:r>
    <w:r w:rsidR="00E63889">
      <w:rPr>
        <w:sz w:val="16"/>
        <w:szCs w:val="15"/>
      </w:rPr>
      <w:t>7</w:t>
    </w:r>
    <w:r w:rsidR="00CD4DDD" w:rsidRPr="00CD4DDD">
      <w:rPr>
        <w:sz w:val="16"/>
        <w:szCs w:val="15"/>
      </w:rPr>
      <w:t>.01</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abstractNum w:abstractNumId="0" w15:restartNumberingAfterBreak="0">
    <w:nsid w:val="206E4533"/>
    <w:multiLevelType w:val="hybridMultilevel"/>
    <w:tmpl w:val="8B9ECE20"/>
    <w:lvl w:ilvl="0" w:tplc="4C801D48">
      <w:start w:val="1"/>
      <w:numFmt w:val="decimal"/>
      <w:lvlText w:val="%1"/>
      <w:lvlJc w:val="left"/>
      <w:pPr>
        <w:ind w:left="3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tplc="1E38C0EE">
      <w:start w:val="1"/>
      <w:numFmt w:val="lowerLetter"/>
      <w:lvlRestart w:val="0"/>
      <w:lvlText w:val="%2."/>
      <w:lvlJc w:val="left"/>
      <w:pPr>
        <w:ind w:left="941"/>
      </w:pPr>
      <w:rPr>
        <w:rFonts w:asciiTheme="minorHAnsi" w:eastAsia="Times New Roman" w:hAnsiTheme="minorHAnsi" w:cs="Times New Roman" w:hint="default"/>
        <w:b w:val="0"/>
        <w:i w:val="0"/>
        <w:strike w:val="0"/>
        <w:dstrike w:val="0"/>
        <w:color w:val="000000"/>
        <w:sz w:val="22"/>
        <w:szCs w:val="22"/>
        <w:u w:val="none" w:color="000000"/>
        <w:bdr w:val="none" w:sz="0" w:space="0" w:color="auto"/>
        <w:shd w:val="clear" w:color="auto" w:fill="auto"/>
        <w:vertAlign w:val="baseline"/>
      </w:rPr>
    </w:lvl>
    <w:lvl w:ilvl="2" w:tplc="10060A80">
      <w:start w:val="1"/>
      <w:numFmt w:val="lowerRoman"/>
      <w:lvlText w:val="%3"/>
      <w:lvlJc w:val="left"/>
      <w:pPr>
        <w:ind w:left="1453"/>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tplc="192E6336">
      <w:start w:val="1"/>
      <w:numFmt w:val="decimal"/>
      <w:lvlText w:val="%4"/>
      <w:lvlJc w:val="left"/>
      <w:pPr>
        <w:ind w:left="2173"/>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tplc="814CDA94">
      <w:start w:val="1"/>
      <w:numFmt w:val="lowerLetter"/>
      <w:lvlText w:val="%5"/>
      <w:lvlJc w:val="left"/>
      <w:pPr>
        <w:ind w:left="2893"/>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tplc="08D41CEE">
      <w:start w:val="1"/>
      <w:numFmt w:val="lowerRoman"/>
      <w:lvlText w:val="%6"/>
      <w:lvlJc w:val="left"/>
      <w:pPr>
        <w:ind w:left="3613"/>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tplc="361A0B18">
      <w:start w:val="1"/>
      <w:numFmt w:val="decimal"/>
      <w:lvlText w:val="%7"/>
      <w:lvlJc w:val="left"/>
      <w:pPr>
        <w:ind w:left="4333"/>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tplc="1D522674">
      <w:start w:val="1"/>
      <w:numFmt w:val="lowerLetter"/>
      <w:lvlText w:val="%8"/>
      <w:lvlJc w:val="left"/>
      <w:pPr>
        <w:ind w:left="5053"/>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tplc="80AA8468">
      <w:start w:val="1"/>
      <w:numFmt w:val="lowerRoman"/>
      <w:lvlText w:val="%9"/>
      <w:lvlJc w:val="left"/>
      <w:pPr>
        <w:ind w:left="5773"/>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1" w15:restartNumberingAfterBreak="0">
    <w:nsid w:val="35A5403B"/>
    <w:multiLevelType w:val="hybridMultilevel"/>
    <w:tmpl w:val="CF7C4326"/>
    <w:lvl w:ilvl="0" w:tplc="84289214">
      <w:start w:val="1"/>
      <w:numFmt w:val="decimal"/>
      <w:lvlText w:val="%1"/>
      <w:lvlJc w:val="left"/>
      <w:pPr>
        <w:ind w:left="3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tplc="6B3C7C60">
      <w:start w:val="1"/>
      <w:numFmt w:val="lowerLetter"/>
      <w:lvlRestart w:val="0"/>
      <w:lvlText w:val="%2."/>
      <w:lvlJc w:val="left"/>
      <w:pPr>
        <w:ind w:left="955"/>
      </w:pPr>
      <w:rPr>
        <w:rFonts w:asciiTheme="minorHAnsi" w:eastAsia="Times New Roman" w:hAnsiTheme="minorHAnsi" w:cs="Times New Roman" w:hint="default"/>
        <w:b w:val="0"/>
        <w:i w:val="0"/>
        <w:strike w:val="0"/>
        <w:dstrike w:val="0"/>
        <w:color w:val="000000"/>
        <w:sz w:val="22"/>
        <w:szCs w:val="22"/>
        <w:u w:val="none" w:color="000000"/>
        <w:bdr w:val="none" w:sz="0" w:space="0" w:color="auto"/>
        <w:shd w:val="clear" w:color="auto" w:fill="auto"/>
        <w:vertAlign w:val="baseline"/>
      </w:rPr>
    </w:lvl>
    <w:lvl w:ilvl="2" w:tplc="B6264812">
      <w:start w:val="1"/>
      <w:numFmt w:val="lowerRoman"/>
      <w:lvlText w:val="%3"/>
      <w:lvlJc w:val="left"/>
      <w:pPr>
        <w:ind w:left="1457"/>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tplc="6A1C2F00">
      <w:start w:val="1"/>
      <w:numFmt w:val="decimal"/>
      <w:lvlText w:val="%4"/>
      <w:lvlJc w:val="left"/>
      <w:pPr>
        <w:ind w:left="2177"/>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tplc="63728A94">
      <w:start w:val="1"/>
      <w:numFmt w:val="lowerLetter"/>
      <w:lvlText w:val="%5"/>
      <w:lvlJc w:val="left"/>
      <w:pPr>
        <w:ind w:left="2897"/>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tplc="D73824D6">
      <w:start w:val="1"/>
      <w:numFmt w:val="lowerRoman"/>
      <w:lvlText w:val="%6"/>
      <w:lvlJc w:val="left"/>
      <w:pPr>
        <w:ind w:left="3617"/>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tplc="6AA24EAC">
      <w:start w:val="1"/>
      <w:numFmt w:val="decimal"/>
      <w:lvlText w:val="%7"/>
      <w:lvlJc w:val="left"/>
      <w:pPr>
        <w:ind w:left="4337"/>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tplc="A01836C8">
      <w:start w:val="1"/>
      <w:numFmt w:val="lowerLetter"/>
      <w:lvlText w:val="%8"/>
      <w:lvlJc w:val="left"/>
      <w:pPr>
        <w:ind w:left="5057"/>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tplc="FE3258D8">
      <w:start w:val="1"/>
      <w:numFmt w:val="lowerRoman"/>
      <w:lvlText w:val="%9"/>
      <w:lvlJc w:val="left"/>
      <w:pPr>
        <w:ind w:left="5777"/>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2" w15:restartNumberingAfterBreak="0">
    <w:nsid w:val="3D6C0CA1"/>
    <w:multiLevelType w:val="hybridMultilevel"/>
    <w:tmpl w:val="591E6FD6"/>
    <w:lvl w:ilvl="0" w:tplc="2FFAE84E">
      <w:start w:val="1"/>
      <w:numFmt w:val="decimal"/>
      <w:lvlText w:val="%1"/>
      <w:lvlJc w:val="left"/>
      <w:pPr>
        <w:ind w:left="3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tplc="A3B01E02">
      <w:start w:val="1"/>
      <w:numFmt w:val="lowerLetter"/>
      <w:lvlText w:val="%2"/>
      <w:lvlJc w:val="left"/>
      <w:pPr>
        <w:ind w:left="724"/>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tplc="D9C2A1CC">
      <w:start w:val="1"/>
      <w:numFmt w:val="lowerLetter"/>
      <w:lvlRestart w:val="0"/>
      <w:lvlText w:val="%3."/>
      <w:lvlJc w:val="left"/>
      <w:pPr>
        <w:ind w:left="1248"/>
      </w:pPr>
      <w:rPr>
        <w:rFonts w:asciiTheme="minorHAnsi" w:eastAsia="Times New Roman" w:hAnsiTheme="minorHAnsi" w:cs="Times New Roman" w:hint="default"/>
        <w:b w:val="0"/>
        <w:i w:val="0"/>
        <w:strike w:val="0"/>
        <w:dstrike w:val="0"/>
        <w:color w:val="000000"/>
        <w:sz w:val="22"/>
        <w:szCs w:val="22"/>
        <w:u w:val="none" w:color="000000"/>
        <w:bdr w:val="none" w:sz="0" w:space="0" w:color="auto"/>
        <w:shd w:val="clear" w:color="auto" w:fill="auto"/>
        <w:vertAlign w:val="baseline"/>
      </w:rPr>
    </w:lvl>
    <w:lvl w:ilvl="3" w:tplc="5CFA4EEA">
      <w:start w:val="1"/>
      <w:numFmt w:val="decimal"/>
      <w:lvlText w:val="%4"/>
      <w:lvlJc w:val="left"/>
      <w:pPr>
        <w:ind w:left="1808"/>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tplc="B5D68B7A">
      <w:start w:val="1"/>
      <w:numFmt w:val="lowerLetter"/>
      <w:lvlText w:val="%5"/>
      <w:lvlJc w:val="left"/>
      <w:pPr>
        <w:ind w:left="2528"/>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tplc="72549F5A">
      <w:start w:val="1"/>
      <w:numFmt w:val="lowerRoman"/>
      <w:lvlText w:val="%6"/>
      <w:lvlJc w:val="left"/>
      <w:pPr>
        <w:ind w:left="3248"/>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tplc="B6125156">
      <w:start w:val="1"/>
      <w:numFmt w:val="decimal"/>
      <w:lvlText w:val="%7"/>
      <w:lvlJc w:val="left"/>
      <w:pPr>
        <w:ind w:left="3968"/>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tplc="E99CA64A">
      <w:start w:val="1"/>
      <w:numFmt w:val="lowerLetter"/>
      <w:lvlText w:val="%8"/>
      <w:lvlJc w:val="left"/>
      <w:pPr>
        <w:ind w:left="4688"/>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tplc="155CD1A0">
      <w:start w:val="1"/>
      <w:numFmt w:val="lowerRoman"/>
      <w:lvlText w:val="%9"/>
      <w:lvlJc w:val="left"/>
      <w:pPr>
        <w:ind w:left="5408"/>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3" w15:restartNumberingAfterBreak="0">
    <w:nsid w:val="5520616E"/>
    <w:multiLevelType w:val="hybridMultilevel"/>
    <w:tmpl w:val="DBDE88C8"/>
    <w:lvl w:ilvl="0" w:tplc="B470B3E6">
      <w:start w:val="1"/>
      <w:numFmt w:val="decimal"/>
      <w:lvlText w:val="%1"/>
      <w:lvlJc w:val="left"/>
      <w:pPr>
        <w:ind w:left="3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tplc="C7709364">
      <w:start w:val="1"/>
      <w:numFmt w:val="lowerLetter"/>
      <w:lvlRestart w:val="0"/>
      <w:lvlText w:val="%2."/>
      <w:lvlJc w:val="left"/>
      <w:pPr>
        <w:ind w:left="958"/>
      </w:pPr>
      <w:rPr>
        <w:rFonts w:asciiTheme="minorHAnsi" w:eastAsia="Times New Roman" w:hAnsiTheme="minorHAnsi" w:cs="Times New Roman" w:hint="default"/>
        <w:b w:val="0"/>
        <w:i w:val="0"/>
        <w:strike w:val="0"/>
        <w:dstrike w:val="0"/>
        <w:color w:val="000000"/>
        <w:sz w:val="22"/>
        <w:szCs w:val="22"/>
        <w:u w:val="none" w:color="000000"/>
        <w:bdr w:val="none" w:sz="0" w:space="0" w:color="auto"/>
        <w:shd w:val="clear" w:color="auto" w:fill="auto"/>
        <w:vertAlign w:val="baseline"/>
      </w:rPr>
    </w:lvl>
    <w:lvl w:ilvl="2" w:tplc="F4AC3376">
      <w:start w:val="1"/>
      <w:numFmt w:val="lowerRoman"/>
      <w:lvlText w:val="%3"/>
      <w:lvlJc w:val="left"/>
      <w:pPr>
        <w:ind w:left="145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tplc="A670C672">
      <w:start w:val="1"/>
      <w:numFmt w:val="decimal"/>
      <w:lvlText w:val="%4"/>
      <w:lvlJc w:val="left"/>
      <w:pPr>
        <w:ind w:left="217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tplc="8850D5F0">
      <w:start w:val="1"/>
      <w:numFmt w:val="lowerLetter"/>
      <w:lvlText w:val="%5"/>
      <w:lvlJc w:val="left"/>
      <w:pPr>
        <w:ind w:left="289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tplc="E6A6315C">
      <w:start w:val="1"/>
      <w:numFmt w:val="lowerRoman"/>
      <w:lvlText w:val="%6"/>
      <w:lvlJc w:val="left"/>
      <w:pPr>
        <w:ind w:left="361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tplc="EDEAA954">
      <w:start w:val="1"/>
      <w:numFmt w:val="decimal"/>
      <w:lvlText w:val="%7"/>
      <w:lvlJc w:val="left"/>
      <w:pPr>
        <w:ind w:left="433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tplc="83109CA2">
      <w:start w:val="1"/>
      <w:numFmt w:val="lowerLetter"/>
      <w:lvlText w:val="%8"/>
      <w:lvlJc w:val="left"/>
      <w:pPr>
        <w:ind w:left="505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tplc="879290AA">
      <w:start w:val="1"/>
      <w:numFmt w:val="lowerRoman"/>
      <w:lvlText w:val="%9"/>
      <w:lvlJc w:val="left"/>
      <w:pPr>
        <w:ind w:left="577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4" w15:restartNumberingAfterBreak="0">
    <w:nsid w:val="64AF5045"/>
    <w:multiLevelType w:val="multilevel"/>
    <w:tmpl w:val="7F20745C"/>
    <w:lvl w:ilvl="0">
      <w:start w:val="1"/>
      <w:numFmt w:val="decimal"/>
      <w:lvlText w:val="%1."/>
      <w:lvlJc w:val="left"/>
      <w:pPr>
        <w:ind w:left="360" w:hanging="360"/>
      </w:pPr>
      <w:rPr>
        <w:rFonts w:hint="default"/>
        <w:b/>
      </w:rPr>
    </w:lvl>
    <w:lvl w:ilvl="1">
      <w:start w:val="1"/>
      <w:numFmt w:val="decimal"/>
      <w:suff w:val="space"/>
      <w:lvlText w:val="%1.%2."/>
      <w:lvlJc w:val="left"/>
      <w:pPr>
        <w:ind w:left="432" w:hanging="432"/>
      </w:pPr>
      <w:rPr>
        <w:rFonts w:hint="default"/>
        <w:b/>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num w:numId="1" w16cid:durableId="1264071132">
    <w:abstractNumId w:val="2"/>
  </w:num>
  <w:num w:numId="2" w16cid:durableId="567230848">
    <w:abstractNumId w:val="1"/>
  </w:num>
  <w:num w:numId="3" w16cid:durableId="816991872">
    <w:abstractNumId w:val="3"/>
  </w:num>
  <w:num w:numId="4" w16cid:durableId="448817650">
    <w:abstractNumId w:val="0"/>
  </w:num>
  <w:num w:numId="5" w16cid:durableId="366023891">
    <w:abstractNumId w:val="4"/>
  </w:num>
</w:numbering>
</file>

<file path=word/settings.xml><?xml version="1.0" encoding="utf-8"?>
<w:settings xmlns:mc="http://schemas.openxmlformats.org/markup-compatibility/2006" xmlns:m="http://schemas.openxmlformats.org/officeDocument/2006/math" xmlns:r="http://schemas.openxmlformats.org/officeDocument/2006/relationships" xmlns:sl="http://schemas.openxmlformats.org/schemaLibrary/2006/main"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zoom w:percent="131"/>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6C0B5229"/>
    <w:rsid w:val="00001E2C"/>
    <w:rsid w:val="00003B0B"/>
    <w:rsid w:val="00011EBA"/>
    <w:rsid w:val="0001347F"/>
    <w:rsid w:val="00013ADD"/>
    <w:rsid w:val="0001643A"/>
    <w:rsid w:val="00022730"/>
    <w:rsid w:val="00026B57"/>
    <w:rsid w:val="00027C0E"/>
    <w:rsid w:val="000305DE"/>
    <w:rsid w:val="00032147"/>
    <w:rsid w:val="00033519"/>
    <w:rsid w:val="00034A22"/>
    <w:rsid w:val="000352FB"/>
    <w:rsid w:val="000408AE"/>
    <w:rsid w:val="00051AED"/>
    <w:rsid w:val="00052FC5"/>
    <w:rsid w:val="00054BA1"/>
    <w:rsid w:val="0005633B"/>
    <w:rsid w:val="00056B87"/>
    <w:rsid w:val="0005714A"/>
    <w:rsid w:val="0005787E"/>
    <w:rsid w:val="00057BA6"/>
    <w:rsid w:val="00057D0A"/>
    <w:rsid w:val="00061D61"/>
    <w:rsid w:val="0006207A"/>
    <w:rsid w:val="00066A1C"/>
    <w:rsid w:val="00072B66"/>
    <w:rsid w:val="000737A5"/>
    <w:rsid w:val="0007621C"/>
    <w:rsid w:val="0007702E"/>
    <w:rsid w:val="00077E69"/>
    <w:rsid w:val="00077E91"/>
    <w:rsid w:val="00080D4D"/>
    <w:rsid w:val="00081570"/>
    <w:rsid w:val="00082387"/>
    <w:rsid w:val="00083D5C"/>
    <w:rsid w:val="00083E2E"/>
    <w:rsid w:val="00085073"/>
    <w:rsid w:val="000863A5"/>
    <w:rsid w:val="0008704F"/>
    <w:rsid w:val="00091450"/>
    <w:rsid w:val="00093184"/>
    <w:rsid w:val="000A100E"/>
    <w:rsid w:val="000A1122"/>
    <w:rsid w:val="000A2120"/>
    <w:rsid w:val="000A39B7"/>
    <w:rsid w:val="000A6804"/>
    <w:rsid w:val="000A6D0F"/>
    <w:rsid w:val="000B0CBC"/>
    <w:rsid w:val="000B0EA2"/>
    <w:rsid w:val="000B119E"/>
    <w:rsid w:val="000B262E"/>
    <w:rsid w:val="000B5A48"/>
    <w:rsid w:val="000B5CB8"/>
    <w:rsid w:val="000B6D57"/>
    <w:rsid w:val="000B6F12"/>
    <w:rsid w:val="000B7EC3"/>
    <w:rsid w:val="000C34DB"/>
    <w:rsid w:val="000C50EA"/>
    <w:rsid w:val="000D2D00"/>
    <w:rsid w:val="000D32E7"/>
    <w:rsid w:val="000D3B43"/>
    <w:rsid w:val="000D41EF"/>
    <w:rsid w:val="000D6DCD"/>
    <w:rsid w:val="000E07C3"/>
    <w:rsid w:val="000E107D"/>
    <w:rsid w:val="000E1543"/>
    <w:rsid w:val="000E31D7"/>
    <w:rsid w:val="000E3686"/>
    <w:rsid w:val="000E4D34"/>
    <w:rsid w:val="000E4DFC"/>
    <w:rsid w:val="000E7FDF"/>
    <w:rsid w:val="000F08DF"/>
    <w:rsid w:val="000F2149"/>
    <w:rsid w:val="000F40F3"/>
    <w:rsid w:val="000F533F"/>
    <w:rsid w:val="000F6857"/>
    <w:rsid w:val="000F6B94"/>
    <w:rsid w:val="000F7A92"/>
    <w:rsid w:val="001011CF"/>
    <w:rsid w:val="00103440"/>
    <w:rsid w:val="00103762"/>
    <w:rsid w:val="001057A2"/>
    <w:rsid w:val="00105819"/>
    <w:rsid w:val="00105E4F"/>
    <w:rsid w:val="00111EFA"/>
    <w:rsid w:val="00113D25"/>
    <w:rsid w:val="00113F25"/>
    <w:rsid w:val="001237CB"/>
    <w:rsid w:val="001238FB"/>
    <w:rsid w:val="00123D46"/>
    <w:rsid w:val="00126171"/>
    <w:rsid w:val="00131417"/>
    <w:rsid w:val="0013351E"/>
    <w:rsid w:val="00134CB6"/>
    <w:rsid w:val="00137342"/>
    <w:rsid w:val="0014137E"/>
    <w:rsid w:val="001421FA"/>
    <w:rsid w:val="00144073"/>
    <w:rsid w:val="001451D0"/>
    <w:rsid w:val="00147FB8"/>
    <w:rsid w:val="00150D02"/>
    <w:rsid w:val="00152C8C"/>
    <w:rsid w:val="00152D56"/>
    <w:rsid w:val="00152F04"/>
    <w:rsid w:val="00160423"/>
    <w:rsid w:val="001619BF"/>
    <w:rsid w:val="00167362"/>
    <w:rsid w:val="00170221"/>
    <w:rsid w:val="001710D4"/>
    <w:rsid w:val="00171E08"/>
    <w:rsid w:val="00173C9A"/>
    <w:rsid w:val="00174F51"/>
    <w:rsid w:val="0017627E"/>
    <w:rsid w:val="00176E8B"/>
    <w:rsid w:val="001800B5"/>
    <w:rsid w:val="00183547"/>
    <w:rsid w:val="001858B2"/>
    <w:rsid w:val="00185E4F"/>
    <w:rsid w:val="0018677E"/>
    <w:rsid w:val="001873AB"/>
    <w:rsid w:val="00187CAE"/>
    <w:rsid w:val="00187CDE"/>
    <w:rsid w:val="00190324"/>
    <w:rsid w:val="00191F4B"/>
    <w:rsid w:val="00192F75"/>
    <w:rsid w:val="00194DB5"/>
    <w:rsid w:val="00196938"/>
    <w:rsid w:val="001974D4"/>
    <w:rsid w:val="001A104E"/>
    <w:rsid w:val="001B0889"/>
    <w:rsid w:val="001B2F1B"/>
    <w:rsid w:val="001B3872"/>
    <w:rsid w:val="001B472F"/>
    <w:rsid w:val="001B5535"/>
    <w:rsid w:val="001B732C"/>
    <w:rsid w:val="001C1374"/>
    <w:rsid w:val="001C1FDD"/>
    <w:rsid w:val="001C36D1"/>
    <w:rsid w:val="001C4B9D"/>
    <w:rsid w:val="001C51A8"/>
    <w:rsid w:val="001C7B45"/>
    <w:rsid w:val="001D2FFE"/>
    <w:rsid w:val="001E2F04"/>
    <w:rsid w:val="001E3183"/>
    <w:rsid w:val="001E3B42"/>
    <w:rsid w:val="001E61D2"/>
    <w:rsid w:val="001E7370"/>
    <w:rsid w:val="001F490B"/>
    <w:rsid w:val="001F52DD"/>
    <w:rsid w:val="001F5AEB"/>
    <w:rsid w:val="001F7782"/>
    <w:rsid w:val="0020541F"/>
    <w:rsid w:val="00206D87"/>
    <w:rsid w:val="00213862"/>
    <w:rsid w:val="00216560"/>
    <w:rsid w:val="002225BE"/>
    <w:rsid w:val="00223A6B"/>
    <w:rsid w:val="00227B65"/>
    <w:rsid w:val="00230D76"/>
    <w:rsid w:val="00231250"/>
    <w:rsid w:val="00231B38"/>
    <w:rsid w:val="00232BB8"/>
    <w:rsid w:val="002371E7"/>
    <w:rsid w:val="0024076D"/>
    <w:rsid w:val="00242CFF"/>
    <w:rsid w:val="00242D48"/>
    <w:rsid w:val="00246186"/>
    <w:rsid w:val="002477EB"/>
    <w:rsid w:val="00247C0B"/>
    <w:rsid w:val="00250B19"/>
    <w:rsid w:val="00253221"/>
    <w:rsid w:val="002559B5"/>
    <w:rsid w:val="00257722"/>
    <w:rsid w:val="00257BE4"/>
    <w:rsid w:val="0026341E"/>
    <w:rsid w:val="002652A8"/>
    <w:rsid w:val="0027076D"/>
    <w:rsid w:val="00275511"/>
    <w:rsid w:val="00280337"/>
    <w:rsid w:val="002823BD"/>
    <w:rsid w:val="00283973"/>
    <w:rsid w:val="00286B77"/>
    <w:rsid w:val="002874C9"/>
    <w:rsid w:val="00291596"/>
    <w:rsid w:val="00291A7F"/>
    <w:rsid w:val="002933F8"/>
    <w:rsid w:val="00293DEE"/>
    <w:rsid w:val="002954D7"/>
    <w:rsid w:val="00295A11"/>
    <w:rsid w:val="002961F4"/>
    <w:rsid w:val="00296E7F"/>
    <w:rsid w:val="0029786A"/>
    <w:rsid w:val="0029787C"/>
    <w:rsid w:val="002A014F"/>
    <w:rsid w:val="002A48F5"/>
    <w:rsid w:val="002A7816"/>
    <w:rsid w:val="002B044C"/>
    <w:rsid w:val="002B2BAA"/>
    <w:rsid w:val="002B2EDB"/>
    <w:rsid w:val="002C5179"/>
    <w:rsid w:val="002D0757"/>
    <w:rsid w:val="002D19A4"/>
    <w:rsid w:val="002D5BDE"/>
    <w:rsid w:val="002D6153"/>
    <w:rsid w:val="002D66F0"/>
    <w:rsid w:val="002D6820"/>
    <w:rsid w:val="002D7EE2"/>
    <w:rsid w:val="002E0A49"/>
    <w:rsid w:val="002E60E9"/>
    <w:rsid w:val="002F27AB"/>
    <w:rsid w:val="002F2B89"/>
    <w:rsid w:val="002F34AB"/>
    <w:rsid w:val="002F5316"/>
    <w:rsid w:val="002F7BF5"/>
    <w:rsid w:val="00304881"/>
    <w:rsid w:val="00313748"/>
    <w:rsid w:val="00314508"/>
    <w:rsid w:val="0031511C"/>
    <w:rsid w:val="00315DB3"/>
    <w:rsid w:val="00317E81"/>
    <w:rsid w:val="00321929"/>
    <w:rsid w:val="00324F8F"/>
    <w:rsid w:val="00326053"/>
    <w:rsid w:val="00327162"/>
    <w:rsid w:val="00327ABA"/>
    <w:rsid w:val="0033468E"/>
    <w:rsid w:val="0033611B"/>
    <w:rsid w:val="0034005A"/>
    <w:rsid w:val="00340078"/>
    <w:rsid w:val="00343B60"/>
    <w:rsid w:val="0034558A"/>
    <w:rsid w:val="00351FB0"/>
    <w:rsid w:val="0035219D"/>
    <w:rsid w:val="00352EF5"/>
    <w:rsid w:val="00363293"/>
    <w:rsid w:val="00365275"/>
    <w:rsid w:val="00366ECC"/>
    <w:rsid w:val="00374656"/>
    <w:rsid w:val="00377F1E"/>
    <w:rsid w:val="00381B47"/>
    <w:rsid w:val="00381ECD"/>
    <w:rsid w:val="003830EB"/>
    <w:rsid w:val="00385917"/>
    <w:rsid w:val="00385F38"/>
    <w:rsid w:val="0038743B"/>
    <w:rsid w:val="003921B7"/>
    <w:rsid w:val="00397C38"/>
    <w:rsid w:val="003A0F35"/>
    <w:rsid w:val="003A145F"/>
    <w:rsid w:val="003A3205"/>
    <w:rsid w:val="003A3921"/>
    <w:rsid w:val="003A4B61"/>
    <w:rsid w:val="003A57C9"/>
    <w:rsid w:val="003A57F5"/>
    <w:rsid w:val="003A58D1"/>
    <w:rsid w:val="003B019E"/>
    <w:rsid w:val="003B17E7"/>
    <w:rsid w:val="003B4D90"/>
    <w:rsid w:val="003B7301"/>
    <w:rsid w:val="003C16D7"/>
    <w:rsid w:val="003D146D"/>
    <w:rsid w:val="003D2E53"/>
    <w:rsid w:val="003D33B7"/>
    <w:rsid w:val="003D3FCF"/>
    <w:rsid w:val="003D6501"/>
    <w:rsid w:val="003E1012"/>
    <w:rsid w:val="003E3AC2"/>
    <w:rsid w:val="003E58A9"/>
    <w:rsid w:val="003E63B3"/>
    <w:rsid w:val="003E6E78"/>
    <w:rsid w:val="003E6F76"/>
    <w:rsid w:val="003E7038"/>
    <w:rsid w:val="003F14D3"/>
    <w:rsid w:val="0040026C"/>
    <w:rsid w:val="004040DC"/>
    <w:rsid w:val="004066DD"/>
    <w:rsid w:val="0041009A"/>
    <w:rsid w:val="00413C04"/>
    <w:rsid w:val="00414B08"/>
    <w:rsid w:val="004158F1"/>
    <w:rsid w:val="0041772F"/>
    <w:rsid w:val="00421B35"/>
    <w:rsid w:val="00421F6D"/>
    <w:rsid w:val="00424F40"/>
    <w:rsid w:val="00425874"/>
    <w:rsid w:val="004272A2"/>
    <w:rsid w:val="004310A4"/>
    <w:rsid w:val="00433325"/>
    <w:rsid w:val="00437B67"/>
    <w:rsid w:val="00440DC3"/>
    <w:rsid w:val="00443189"/>
    <w:rsid w:val="00443489"/>
    <w:rsid w:val="00443E89"/>
    <w:rsid w:val="00446387"/>
    <w:rsid w:val="00446A76"/>
    <w:rsid w:val="004501CA"/>
    <w:rsid w:val="00450828"/>
    <w:rsid w:val="00450D39"/>
    <w:rsid w:val="004514D2"/>
    <w:rsid w:val="00455001"/>
    <w:rsid w:val="004611EA"/>
    <w:rsid w:val="00463D75"/>
    <w:rsid w:val="004652BA"/>
    <w:rsid w:val="0047031F"/>
    <w:rsid w:val="00470FC9"/>
    <w:rsid w:val="004720D0"/>
    <w:rsid w:val="004731C8"/>
    <w:rsid w:val="00473FCD"/>
    <w:rsid w:val="00485A26"/>
    <w:rsid w:val="00486C8B"/>
    <w:rsid w:val="00495857"/>
    <w:rsid w:val="004A1231"/>
    <w:rsid w:val="004A1449"/>
    <w:rsid w:val="004A18C0"/>
    <w:rsid w:val="004A428C"/>
    <w:rsid w:val="004A76CA"/>
    <w:rsid w:val="004B30D4"/>
    <w:rsid w:val="004B4AE5"/>
    <w:rsid w:val="004B53B6"/>
    <w:rsid w:val="004B6EA4"/>
    <w:rsid w:val="004B7120"/>
    <w:rsid w:val="004D0A72"/>
    <w:rsid w:val="004D4A6D"/>
    <w:rsid w:val="004D526D"/>
    <w:rsid w:val="004E704D"/>
    <w:rsid w:val="004F465C"/>
    <w:rsid w:val="004F49E2"/>
    <w:rsid w:val="004F5199"/>
    <w:rsid w:val="004F7C71"/>
    <w:rsid w:val="00502CA2"/>
    <w:rsid w:val="00506672"/>
    <w:rsid w:val="00506DF0"/>
    <w:rsid w:val="00507B54"/>
    <w:rsid w:val="005163F3"/>
    <w:rsid w:val="005209DD"/>
    <w:rsid w:val="00520B3A"/>
    <w:rsid w:val="00521D75"/>
    <w:rsid w:val="00523DE1"/>
    <w:rsid w:val="00526020"/>
    <w:rsid w:val="0052783C"/>
    <w:rsid w:val="00530906"/>
    <w:rsid w:val="00534C31"/>
    <w:rsid w:val="00540D4A"/>
    <w:rsid w:val="005454E0"/>
    <w:rsid w:val="0055415A"/>
    <w:rsid w:val="0055418E"/>
    <w:rsid w:val="0055653C"/>
    <w:rsid w:val="00556D38"/>
    <w:rsid w:val="00557657"/>
    <w:rsid w:val="00560528"/>
    <w:rsid w:val="005614D5"/>
    <w:rsid w:val="00565612"/>
    <w:rsid w:val="005661EA"/>
    <w:rsid w:val="00566BF7"/>
    <w:rsid w:val="00571847"/>
    <w:rsid w:val="00572CEC"/>
    <w:rsid w:val="00573AC4"/>
    <w:rsid w:val="0057419F"/>
    <w:rsid w:val="005747C6"/>
    <w:rsid w:val="00574A12"/>
    <w:rsid w:val="0057556A"/>
    <w:rsid w:val="005761CB"/>
    <w:rsid w:val="00583545"/>
    <w:rsid w:val="00585973"/>
    <w:rsid w:val="00587CAB"/>
    <w:rsid w:val="0059056C"/>
    <w:rsid w:val="0059309A"/>
    <w:rsid w:val="00595CDE"/>
    <w:rsid w:val="00597863"/>
    <w:rsid w:val="005A0120"/>
    <w:rsid w:val="005A03BC"/>
    <w:rsid w:val="005A07F1"/>
    <w:rsid w:val="005A2602"/>
    <w:rsid w:val="005A731C"/>
    <w:rsid w:val="005A78D4"/>
    <w:rsid w:val="005B2D32"/>
    <w:rsid w:val="005B3B0F"/>
    <w:rsid w:val="005B568C"/>
    <w:rsid w:val="005B5A92"/>
    <w:rsid w:val="005B6486"/>
    <w:rsid w:val="005C11C6"/>
    <w:rsid w:val="005C614B"/>
    <w:rsid w:val="005C72EA"/>
    <w:rsid w:val="005D38BA"/>
    <w:rsid w:val="005D4571"/>
    <w:rsid w:val="005E1D94"/>
    <w:rsid w:val="005E48F4"/>
    <w:rsid w:val="005E6D75"/>
    <w:rsid w:val="005E733A"/>
    <w:rsid w:val="005F19ED"/>
    <w:rsid w:val="005F2E46"/>
    <w:rsid w:val="005F4CBE"/>
    <w:rsid w:val="005F4FBA"/>
    <w:rsid w:val="005F5389"/>
    <w:rsid w:val="005F5E4C"/>
    <w:rsid w:val="005F662F"/>
    <w:rsid w:val="00601F64"/>
    <w:rsid w:val="00605AB9"/>
    <w:rsid w:val="00607B71"/>
    <w:rsid w:val="0061064E"/>
    <w:rsid w:val="0061434F"/>
    <w:rsid w:val="006148E9"/>
    <w:rsid w:val="00620247"/>
    <w:rsid w:val="00621156"/>
    <w:rsid w:val="00621F0E"/>
    <w:rsid w:val="00623B95"/>
    <w:rsid w:val="00630851"/>
    <w:rsid w:val="00630FA4"/>
    <w:rsid w:val="00631095"/>
    <w:rsid w:val="00633D87"/>
    <w:rsid w:val="0063535B"/>
    <w:rsid w:val="00636EA7"/>
    <w:rsid w:val="00637A32"/>
    <w:rsid w:val="0064019B"/>
    <w:rsid w:val="006403E3"/>
    <w:rsid w:val="0064131C"/>
    <w:rsid w:val="00641F52"/>
    <w:rsid w:val="0064525C"/>
    <w:rsid w:val="00647F9A"/>
    <w:rsid w:val="00650597"/>
    <w:rsid w:val="0065190E"/>
    <w:rsid w:val="0065759E"/>
    <w:rsid w:val="00657A21"/>
    <w:rsid w:val="006618E0"/>
    <w:rsid w:val="00661FAE"/>
    <w:rsid w:val="006634A9"/>
    <w:rsid w:val="00664461"/>
    <w:rsid w:val="00665BC5"/>
    <w:rsid w:val="0066682F"/>
    <w:rsid w:val="00666EE4"/>
    <w:rsid w:val="00667073"/>
    <w:rsid w:val="00667C66"/>
    <w:rsid w:val="00667CD1"/>
    <w:rsid w:val="00670EF4"/>
    <w:rsid w:val="00673FAE"/>
    <w:rsid w:val="00675D2B"/>
    <w:rsid w:val="00682B6E"/>
    <w:rsid w:val="006847E7"/>
    <w:rsid w:val="00686250"/>
    <w:rsid w:val="00687B39"/>
    <w:rsid w:val="00692C90"/>
    <w:rsid w:val="00695AA2"/>
    <w:rsid w:val="00696789"/>
    <w:rsid w:val="00696D44"/>
    <w:rsid w:val="00697181"/>
    <w:rsid w:val="006A0B9B"/>
    <w:rsid w:val="006A2558"/>
    <w:rsid w:val="006A42AA"/>
    <w:rsid w:val="006A48A2"/>
    <w:rsid w:val="006A5AC7"/>
    <w:rsid w:val="006A75A2"/>
    <w:rsid w:val="006B06D8"/>
    <w:rsid w:val="006B0862"/>
    <w:rsid w:val="006B16DA"/>
    <w:rsid w:val="006B2016"/>
    <w:rsid w:val="006B2133"/>
    <w:rsid w:val="006B4A47"/>
    <w:rsid w:val="006B5713"/>
    <w:rsid w:val="006B74C0"/>
    <w:rsid w:val="006C3B0B"/>
    <w:rsid w:val="006D1AA8"/>
    <w:rsid w:val="006D3045"/>
    <w:rsid w:val="006D4303"/>
    <w:rsid w:val="006D493D"/>
    <w:rsid w:val="006D4B95"/>
    <w:rsid w:val="006D6902"/>
    <w:rsid w:val="006E0FDC"/>
    <w:rsid w:val="006E144B"/>
    <w:rsid w:val="006E14CE"/>
    <w:rsid w:val="006E2C33"/>
    <w:rsid w:val="006E3B30"/>
    <w:rsid w:val="006E4B4A"/>
    <w:rsid w:val="006E4C4D"/>
    <w:rsid w:val="006E57FC"/>
    <w:rsid w:val="006E77D6"/>
    <w:rsid w:val="006F5238"/>
    <w:rsid w:val="006F5E76"/>
    <w:rsid w:val="006F7A0F"/>
    <w:rsid w:val="00700016"/>
    <w:rsid w:val="00703EB7"/>
    <w:rsid w:val="00704F68"/>
    <w:rsid w:val="00705F0B"/>
    <w:rsid w:val="00707046"/>
    <w:rsid w:val="0071115F"/>
    <w:rsid w:val="007136FA"/>
    <w:rsid w:val="00714C60"/>
    <w:rsid w:val="00717139"/>
    <w:rsid w:val="007211A3"/>
    <w:rsid w:val="007248D6"/>
    <w:rsid w:val="00725E35"/>
    <w:rsid w:val="00727785"/>
    <w:rsid w:val="007308B8"/>
    <w:rsid w:val="00730956"/>
    <w:rsid w:val="00731581"/>
    <w:rsid w:val="007436F1"/>
    <w:rsid w:val="00744FC1"/>
    <w:rsid w:val="00750057"/>
    <w:rsid w:val="00754A72"/>
    <w:rsid w:val="00756BB3"/>
    <w:rsid w:val="00767C71"/>
    <w:rsid w:val="00770BC0"/>
    <w:rsid w:val="00771F6C"/>
    <w:rsid w:val="00772261"/>
    <w:rsid w:val="00777202"/>
    <w:rsid w:val="007802E3"/>
    <w:rsid w:val="00780FA1"/>
    <w:rsid w:val="0078195C"/>
    <w:rsid w:val="00783594"/>
    <w:rsid w:val="007908A8"/>
    <w:rsid w:val="007912AB"/>
    <w:rsid w:val="0079280E"/>
    <w:rsid w:val="00797085"/>
    <w:rsid w:val="007A4296"/>
    <w:rsid w:val="007A4945"/>
    <w:rsid w:val="007A5B70"/>
    <w:rsid w:val="007B3963"/>
    <w:rsid w:val="007B4FD4"/>
    <w:rsid w:val="007B54CF"/>
    <w:rsid w:val="007B7476"/>
    <w:rsid w:val="007C0A42"/>
    <w:rsid w:val="007C36A2"/>
    <w:rsid w:val="007C4CE9"/>
    <w:rsid w:val="007C60F5"/>
    <w:rsid w:val="007C67E9"/>
    <w:rsid w:val="007D40BA"/>
    <w:rsid w:val="007D4725"/>
    <w:rsid w:val="007E17FF"/>
    <w:rsid w:val="007E248C"/>
    <w:rsid w:val="007E40A7"/>
    <w:rsid w:val="007E5A8E"/>
    <w:rsid w:val="007E5CE5"/>
    <w:rsid w:val="007F004E"/>
    <w:rsid w:val="007F2B75"/>
    <w:rsid w:val="007F2ED8"/>
    <w:rsid w:val="007F2EEE"/>
    <w:rsid w:val="007F2F9C"/>
    <w:rsid w:val="007F3621"/>
    <w:rsid w:val="007F3B38"/>
    <w:rsid w:val="007F573C"/>
    <w:rsid w:val="007F5B95"/>
    <w:rsid w:val="0080095D"/>
    <w:rsid w:val="0080213D"/>
    <w:rsid w:val="008030C3"/>
    <w:rsid w:val="00804AEA"/>
    <w:rsid w:val="008154E9"/>
    <w:rsid w:val="00815FDE"/>
    <w:rsid w:val="00816835"/>
    <w:rsid w:val="008242F9"/>
    <w:rsid w:val="0082437A"/>
    <w:rsid w:val="00825B16"/>
    <w:rsid w:val="0083236D"/>
    <w:rsid w:val="008422DA"/>
    <w:rsid w:val="00845D27"/>
    <w:rsid w:val="008507EF"/>
    <w:rsid w:val="00852841"/>
    <w:rsid w:val="00854048"/>
    <w:rsid w:val="008545FA"/>
    <w:rsid w:val="00855E07"/>
    <w:rsid w:val="008565B0"/>
    <w:rsid w:val="008565F9"/>
    <w:rsid w:val="0085719F"/>
    <w:rsid w:val="008629F2"/>
    <w:rsid w:val="00863F76"/>
    <w:rsid w:val="00865330"/>
    <w:rsid w:val="008663A3"/>
    <w:rsid w:val="00866EFE"/>
    <w:rsid w:val="00874701"/>
    <w:rsid w:val="0088466B"/>
    <w:rsid w:val="00891BEA"/>
    <w:rsid w:val="00894564"/>
    <w:rsid w:val="0089554C"/>
    <w:rsid w:val="008968E3"/>
    <w:rsid w:val="008969D2"/>
    <w:rsid w:val="008A0D1C"/>
    <w:rsid w:val="008A4ED8"/>
    <w:rsid w:val="008A65C5"/>
    <w:rsid w:val="008B00FB"/>
    <w:rsid w:val="008B215C"/>
    <w:rsid w:val="008B3A21"/>
    <w:rsid w:val="008B68B1"/>
    <w:rsid w:val="008C07DF"/>
    <w:rsid w:val="008C0A6A"/>
    <w:rsid w:val="008C33C3"/>
    <w:rsid w:val="008C3E15"/>
    <w:rsid w:val="008C4DFF"/>
    <w:rsid w:val="008C5277"/>
    <w:rsid w:val="008C5B4A"/>
    <w:rsid w:val="008C666F"/>
    <w:rsid w:val="008C68BB"/>
    <w:rsid w:val="008C7CC4"/>
    <w:rsid w:val="008D18B7"/>
    <w:rsid w:val="008D4DD5"/>
    <w:rsid w:val="008D6C4D"/>
    <w:rsid w:val="008E0AC2"/>
    <w:rsid w:val="008E0C33"/>
    <w:rsid w:val="008E1673"/>
    <w:rsid w:val="008E1BB2"/>
    <w:rsid w:val="008E51B2"/>
    <w:rsid w:val="008E6D27"/>
    <w:rsid w:val="008F0212"/>
    <w:rsid w:val="008F1FBF"/>
    <w:rsid w:val="008F30C4"/>
    <w:rsid w:val="008F3364"/>
    <w:rsid w:val="008F45B8"/>
    <w:rsid w:val="008F4F47"/>
    <w:rsid w:val="008F64F3"/>
    <w:rsid w:val="00902892"/>
    <w:rsid w:val="00906BB6"/>
    <w:rsid w:val="009102B7"/>
    <w:rsid w:val="0091284A"/>
    <w:rsid w:val="00914E54"/>
    <w:rsid w:val="00915A69"/>
    <w:rsid w:val="009161E2"/>
    <w:rsid w:val="0092199E"/>
    <w:rsid w:val="009226F7"/>
    <w:rsid w:val="009230C2"/>
    <w:rsid w:val="009231CA"/>
    <w:rsid w:val="00926467"/>
    <w:rsid w:val="00930B68"/>
    <w:rsid w:val="00931BA4"/>
    <w:rsid w:val="00936A08"/>
    <w:rsid w:val="00936C07"/>
    <w:rsid w:val="00937844"/>
    <w:rsid w:val="00937C4C"/>
    <w:rsid w:val="00940C61"/>
    <w:rsid w:val="00941173"/>
    <w:rsid w:val="00944C40"/>
    <w:rsid w:val="00944F9A"/>
    <w:rsid w:val="0094558D"/>
    <w:rsid w:val="00946918"/>
    <w:rsid w:val="00946A86"/>
    <w:rsid w:val="00947451"/>
    <w:rsid w:val="00951496"/>
    <w:rsid w:val="0095712F"/>
    <w:rsid w:val="00964F7D"/>
    <w:rsid w:val="00966423"/>
    <w:rsid w:val="00967EA7"/>
    <w:rsid w:val="0097059D"/>
    <w:rsid w:val="0097273E"/>
    <w:rsid w:val="009750E7"/>
    <w:rsid w:val="00976FAB"/>
    <w:rsid w:val="009835EF"/>
    <w:rsid w:val="009855C6"/>
    <w:rsid w:val="009870CF"/>
    <w:rsid w:val="009875FD"/>
    <w:rsid w:val="00990B90"/>
    <w:rsid w:val="00993C7A"/>
    <w:rsid w:val="0099444E"/>
    <w:rsid w:val="0099717C"/>
    <w:rsid w:val="009A2190"/>
    <w:rsid w:val="009A304A"/>
    <w:rsid w:val="009B03AD"/>
    <w:rsid w:val="009B2E9B"/>
    <w:rsid w:val="009B44B8"/>
    <w:rsid w:val="009B6EE3"/>
    <w:rsid w:val="009B7C4D"/>
    <w:rsid w:val="009B7E39"/>
    <w:rsid w:val="009C06B2"/>
    <w:rsid w:val="009C212B"/>
    <w:rsid w:val="009C21C4"/>
    <w:rsid w:val="009C230D"/>
    <w:rsid w:val="009C3C7F"/>
    <w:rsid w:val="009C44CB"/>
    <w:rsid w:val="009C68CC"/>
    <w:rsid w:val="009D0654"/>
    <w:rsid w:val="009D106D"/>
    <w:rsid w:val="009D208E"/>
    <w:rsid w:val="009D244F"/>
    <w:rsid w:val="009D54C8"/>
    <w:rsid w:val="009D7C98"/>
    <w:rsid w:val="009E2588"/>
    <w:rsid w:val="009E2EA4"/>
    <w:rsid w:val="009E3198"/>
    <w:rsid w:val="009E4168"/>
    <w:rsid w:val="009F1840"/>
    <w:rsid w:val="009F2F8C"/>
    <w:rsid w:val="009F366A"/>
    <w:rsid w:val="009F5C91"/>
    <w:rsid w:val="009F66C9"/>
    <w:rsid w:val="009F75C5"/>
    <w:rsid w:val="00A13686"/>
    <w:rsid w:val="00A21701"/>
    <w:rsid w:val="00A2212D"/>
    <w:rsid w:val="00A233FD"/>
    <w:rsid w:val="00A24C0E"/>
    <w:rsid w:val="00A24C44"/>
    <w:rsid w:val="00A30CD5"/>
    <w:rsid w:val="00A342D5"/>
    <w:rsid w:val="00A34FC6"/>
    <w:rsid w:val="00A35079"/>
    <w:rsid w:val="00A378D5"/>
    <w:rsid w:val="00A42932"/>
    <w:rsid w:val="00A45FBF"/>
    <w:rsid w:val="00A51B9A"/>
    <w:rsid w:val="00A527EC"/>
    <w:rsid w:val="00A52873"/>
    <w:rsid w:val="00A534CA"/>
    <w:rsid w:val="00A53FDA"/>
    <w:rsid w:val="00A56D67"/>
    <w:rsid w:val="00A612E3"/>
    <w:rsid w:val="00A6147E"/>
    <w:rsid w:val="00A6148C"/>
    <w:rsid w:val="00A61904"/>
    <w:rsid w:val="00A6256E"/>
    <w:rsid w:val="00A63646"/>
    <w:rsid w:val="00A649A6"/>
    <w:rsid w:val="00A6568B"/>
    <w:rsid w:val="00A670F8"/>
    <w:rsid w:val="00A70945"/>
    <w:rsid w:val="00A72F61"/>
    <w:rsid w:val="00A73CC2"/>
    <w:rsid w:val="00A80153"/>
    <w:rsid w:val="00A8195F"/>
    <w:rsid w:val="00A86124"/>
    <w:rsid w:val="00A87C5F"/>
    <w:rsid w:val="00A926B5"/>
    <w:rsid w:val="00A931A7"/>
    <w:rsid w:val="00A941AF"/>
    <w:rsid w:val="00A94CE5"/>
    <w:rsid w:val="00A9696A"/>
    <w:rsid w:val="00A97050"/>
    <w:rsid w:val="00AA01C8"/>
    <w:rsid w:val="00AA324B"/>
    <w:rsid w:val="00AA40BF"/>
    <w:rsid w:val="00AA686A"/>
    <w:rsid w:val="00AA6DAB"/>
    <w:rsid w:val="00AB0E28"/>
    <w:rsid w:val="00AB14A6"/>
    <w:rsid w:val="00AB1892"/>
    <w:rsid w:val="00AB22AE"/>
    <w:rsid w:val="00AB2ADB"/>
    <w:rsid w:val="00AB3740"/>
    <w:rsid w:val="00AB4263"/>
    <w:rsid w:val="00AB62EA"/>
    <w:rsid w:val="00AC0910"/>
    <w:rsid w:val="00AC18B4"/>
    <w:rsid w:val="00AC34F6"/>
    <w:rsid w:val="00AC4DE6"/>
    <w:rsid w:val="00AC56DA"/>
    <w:rsid w:val="00AC796B"/>
    <w:rsid w:val="00AD4483"/>
    <w:rsid w:val="00AD452C"/>
    <w:rsid w:val="00AD72CB"/>
    <w:rsid w:val="00AD7EA4"/>
    <w:rsid w:val="00AE40AB"/>
    <w:rsid w:val="00AE50AE"/>
    <w:rsid w:val="00AE6D64"/>
    <w:rsid w:val="00AE79F7"/>
    <w:rsid w:val="00AF3D2D"/>
    <w:rsid w:val="00AF53DA"/>
    <w:rsid w:val="00AF7C13"/>
    <w:rsid w:val="00AF7F04"/>
    <w:rsid w:val="00B00A8F"/>
    <w:rsid w:val="00B11437"/>
    <w:rsid w:val="00B116A2"/>
    <w:rsid w:val="00B15738"/>
    <w:rsid w:val="00B165A5"/>
    <w:rsid w:val="00B175A6"/>
    <w:rsid w:val="00B20F56"/>
    <w:rsid w:val="00B21032"/>
    <w:rsid w:val="00B21684"/>
    <w:rsid w:val="00B273CA"/>
    <w:rsid w:val="00B36908"/>
    <w:rsid w:val="00B41C16"/>
    <w:rsid w:val="00B44196"/>
    <w:rsid w:val="00B473D4"/>
    <w:rsid w:val="00B5061E"/>
    <w:rsid w:val="00B56C32"/>
    <w:rsid w:val="00B71DE2"/>
    <w:rsid w:val="00B71FF3"/>
    <w:rsid w:val="00B7234A"/>
    <w:rsid w:val="00B72C87"/>
    <w:rsid w:val="00B73863"/>
    <w:rsid w:val="00B7609F"/>
    <w:rsid w:val="00B76C77"/>
    <w:rsid w:val="00B76F30"/>
    <w:rsid w:val="00B80FF3"/>
    <w:rsid w:val="00B81C67"/>
    <w:rsid w:val="00B84E4D"/>
    <w:rsid w:val="00B87CDB"/>
    <w:rsid w:val="00B92A58"/>
    <w:rsid w:val="00B96053"/>
    <w:rsid w:val="00B97080"/>
    <w:rsid w:val="00B9765B"/>
    <w:rsid w:val="00BA0BA9"/>
    <w:rsid w:val="00BA3790"/>
    <w:rsid w:val="00BA6A74"/>
    <w:rsid w:val="00BA7F64"/>
    <w:rsid w:val="00BB14B6"/>
    <w:rsid w:val="00BB1824"/>
    <w:rsid w:val="00BB2D29"/>
    <w:rsid w:val="00BB350A"/>
    <w:rsid w:val="00BC376D"/>
    <w:rsid w:val="00BC43F9"/>
    <w:rsid w:val="00BC72D7"/>
    <w:rsid w:val="00BC7886"/>
    <w:rsid w:val="00BD0309"/>
    <w:rsid w:val="00BD06A3"/>
    <w:rsid w:val="00BD3B77"/>
    <w:rsid w:val="00BD592C"/>
    <w:rsid w:val="00BD6CCE"/>
    <w:rsid w:val="00BE0257"/>
    <w:rsid w:val="00BE1E32"/>
    <w:rsid w:val="00BE25AC"/>
    <w:rsid w:val="00BE39CC"/>
    <w:rsid w:val="00BE6D8D"/>
    <w:rsid w:val="00BE6F1C"/>
    <w:rsid w:val="00BE7213"/>
    <w:rsid w:val="00BE7B1A"/>
    <w:rsid w:val="00BE7C7E"/>
    <w:rsid w:val="00BF6064"/>
    <w:rsid w:val="00C03726"/>
    <w:rsid w:val="00C05E90"/>
    <w:rsid w:val="00C1116A"/>
    <w:rsid w:val="00C11794"/>
    <w:rsid w:val="00C12BA9"/>
    <w:rsid w:val="00C1341F"/>
    <w:rsid w:val="00C16365"/>
    <w:rsid w:val="00C1718F"/>
    <w:rsid w:val="00C242FC"/>
    <w:rsid w:val="00C35C34"/>
    <w:rsid w:val="00C41344"/>
    <w:rsid w:val="00C447DB"/>
    <w:rsid w:val="00C453F6"/>
    <w:rsid w:val="00C4744C"/>
    <w:rsid w:val="00C520D7"/>
    <w:rsid w:val="00C52304"/>
    <w:rsid w:val="00C54C43"/>
    <w:rsid w:val="00C54F1D"/>
    <w:rsid w:val="00C601BD"/>
    <w:rsid w:val="00C628F8"/>
    <w:rsid w:val="00C62E36"/>
    <w:rsid w:val="00C62EDB"/>
    <w:rsid w:val="00C65FFE"/>
    <w:rsid w:val="00C700AB"/>
    <w:rsid w:val="00C7431E"/>
    <w:rsid w:val="00C7456E"/>
    <w:rsid w:val="00C75D4B"/>
    <w:rsid w:val="00C82F25"/>
    <w:rsid w:val="00C85770"/>
    <w:rsid w:val="00C90575"/>
    <w:rsid w:val="00C96AA4"/>
    <w:rsid w:val="00CA0800"/>
    <w:rsid w:val="00CA0C80"/>
    <w:rsid w:val="00CA6DA0"/>
    <w:rsid w:val="00CA714F"/>
    <w:rsid w:val="00CB17A7"/>
    <w:rsid w:val="00CB1FB0"/>
    <w:rsid w:val="00CB2705"/>
    <w:rsid w:val="00CB5762"/>
    <w:rsid w:val="00CB6C38"/>
    <w:rsid w:val="00CC03DA"/>
    <w:rsid w:val="00CC0CD4"/>
    <w:rsid w:val="00CC4FF1"/>
    <w:rsid w:val="00CC5FB0"/>
    <w:rsid w:val="00CD01F0"/>
    <w:rsid w:val="00CD31BC"/>
    <w:rsid w:val="00CD3423"/>
    <w:rsid w:val="00CD43F8"/>
    <w:rsid w:val="00CD4B20"/>
    <w:rsid w:val="00CD4DDD"/>
    <w:rsid w:val="00CD644B"/>
    <w:rsid w:val="00CE4F7D"/>
    <w:rsid w:val="00CF1812"/>
    <w:rsid w:val="00CF2F77"/>
    <w:rsid w:val="00CF2FBF"/>
    <w:rsid w:val="00CF3199"/>
    <w:rsid w:val="00CF4D0D"/>
    <w:rsid w:val="00CF5BAC"/>
    <w:rsid w:val="00CF5C30"/>
    <w:rsid w:val="00CF6D8C"/>
    <w:rsid w:val="00CF77B0"/>
    <w:rsid w:val="00D00C8E"/>
    <w:rsid w:val="00D00FCA"/>
    <w:rsid w:val="00D02F7A"/>
    <w:rsid w:val="00D06F35"/>
    <w:rsid w:val="00D06FED"/>
    <w:rsid w:val="00D079F1"/>
    <w:rsid w:val="00D10536"/>
    <w:rsid w:val="00D111D2"/>
    <w:rsid w:val="00D12DFE"/>
    <w:rsid w:val="00D154B7"/>
    <w:rsid w:val="00D159C0"/>
    <w:rsid w:val="00D15BC0"/>
    <w:rsid w:val="00D16143"/>
    <w:rsid w:val="00D16F43"/>
    <w:rsid w:val="00D208D6"/>
    <w:rsid w:val="00D22D80"/>
    <w:rsid w:val="00D25E93"/>
    <w:rsid w:val="00D25EE7"/>
    <w:rsid w:val="00D2652D"/>
    <w:rsid w:val="00D30776"/>
    <w:rsid w:val="00D31BAE"/>
    <w:rsid w:val="00D34D01"/>
    <w:rsid w:val="00D40395"/>
    <w:rsid w:val="00D44790"/>
    <w:rsid w:val="00D4664A"/>
    <w:rsid w:val="00D5014E"/>
    <w:rsid w:val="00D56421"/>
    <w:rsid w:val="00D60651"/>
    <w:rsid w:val="00D63E2B"/>
    <w:rsid w:val="00D65C19"/>
    <w:rsid w:val="00D6646D"/>
    <w:rsid w:val="00D66FAB"/>
    <w:rsid w:val="00D71EDA"/>
    <w:rsid w:val="00D7343C"/>
    <w:rsid w:val="00D73DF0"/>
    <w:rsid w:val="00D74E76"/>
    <w:rsid w:val="00D76343"/>
    <w:rsid w:val="00D77423"/>
    <w:rsid w:val="00D77496"/>
    <w:rsid w:val="00D80780"/>
    <w:rsid w:val="00D80A09"/>
    <w:rsid w:val="00D8177E"/>
    <w:rsid w:val="00D82658"/>
    <w:rsid w:val="00D84A71"/>
    <w:rsid w:val="00D86A9F"/>
    <w:rsid w:val="00D87D43"/>
    <w:rsid w:val="00D93978"/>
    <w:rsid w:val="00D96B78"/>
    <w:rsid w:val="00D97141"/>
    <w:rsid w:val="00DA079D"/>
    <w:rsid w:val="00DA11F7"/>
    <w:rsid w:val="00DA26ED"/>
    <w:rsid w:val="00DA6F72"/>
    <w:rsid w:val="00DB000F"/>
    <w:rsid w:val="00DB1D41"/>
    <w:rsid w:val="00DB3574"/>
    <w:rsid w:val="00DB3E0A"/>
    <w:rsid w:val="00DB631D"/>
    <w:rsid w:val="00DC0EB9"/>
    <w:rsid w:val="00DD03D0"/>
    <w:rsid w:val="00DD331B"/>
    <w:rsid w:val="00DD394C"/>
    <w:rsid w:val="00DF0915"/>
    <w:rsid w:val="00DF173C"/>
    <w:rsid w:val="00DF227E"/>
    <w:rsid w:val="00DF5EC6"/>
    <w:rsid w:val="00DF7963"/>
    <w:rsid w:val="00E00E07"/>
    <w:rsid w:val="00E078FC"/>
    <w:rsid w:val="00E07C74"/>
    <w:rsid w:val="00E10AA7"/>
    <w:rsid w:val="00E1179B"/>
    <w:rsid w:val="00E118E2"/>
    <w:rsid w:val="00E12380"/>
    <w:rsid w:val="00E1329F"/>
    <w:rsid w:val="00E13C88"/>
    <w:rsid w:val="00E170BB"/>
    <w:rsid w:val="00E17DE5"/>
    <w:rsid w:val="00E211C0"/>
    <w:rsid w:val="00E223BA"/>
    <w:rsid w:val="00E24A8A"/>
    <w:rsid w:val="00E25EA8"/>
    <w:rsid w:val="00E304F7"/>
    <w:rsid w:val="00E34326"/>
    <w:rsid w:val="00E41260"/>
    <w:rsid w:val="00E412FC"/>
    <w:rsid w:val="00E415A1"/>
    <w:rsid w:val="00E43C6F"/>
    <w:rsid w:val="00E449DD"/>
    <w:rsid w:val="00E4767D"/>
    <w:rsid w:val="00E47706"/>
    <w:rsid w:val="00E500E7"/>
    <w:rsid w:val="00E53773"/>
    <w:rsid w:val="00E53E61"/>
    <w:rsid w:val="00E566CF"/>
    <w:rsid w:val="00E57855"/>
    <w:rsid w:val="00E57917"/>
    <w:rsid w:val="00E57FB1"/>
    <w:rsid w:val="00E60445"/>
    <w:rsid w:val="00E61999"/>
    <w:rsid w:val="00E63889"/>
    <w:rsid w:val="00E6409A"/>
    <w:rsid w:val="00E651DE"/>
    <w:rsid w:val="00E6629B"/>
    <w:rsid w:val="00E663CB"/>
    <w:rsid w:val="00E71B06"/>
    <w:rsid w:val="00E71C6A"/>
    <w:rsid w:val="00E739FB"/>
    <w:rsid w:val="00E74570"/>
    <w:rsid w:val="00E745AA"/>
    <w:rsid w:val="00E74874"/>
    <w:rsid w:val="00E748D5"/>
    <w:rsid w:val="00E804AB"/>
    <w:rsid w:val="00E80A89"/>
    <w:rsid w:val="00E833F2"/>
    <w:rsid w:val="00E876DE"/>
    <w:rsid w:val="00E97E0E"/>
    <w:rsid w:val="00EA15B3"/>
    <w:rsid w:val="00EA308F"/>
    <w:rsid w:val="00EA6923"/>
    <w:rsid w:val="00EB0298"/>
    <w:rsid w:val="00EB26DB"/>
    <w:rsid w:val="00EB4867"/>
    <w:rsid w:val="00EB5863"/>
    <w:rsid w:val="00EB636A"/>
    <w:rsid w:val="00EB6557"/>
    <w:rsid w:val="00EC1CC9"/>
    <w:rsid w:val="00EC3A2D"/>
    <w:rsid w:val="00EC506F"/>
    <w:rsid w:val="00EC7E34"/>
    <w:rsid w:val="00EE1171"/>
    <w:rsid w:val="00EE29CD"/>
    <w:rsid w:val="00EE45EF"/>
    <w:rsid w:val="00EE4E98"/>
    <w:rsid w:val="00EE77DA"/>
    <w:rsid w:val="00EF0044"/>
    <w:rsid w:val="00EF47F0"/>
    <w:rsid w:val="00EF7F0D"/>
    <w:rsid w:val="00F00EFB"/>
    <w:rsid w:val="00F01936"/>
    <w:rsid w:val="00F03CED"/>
    <w:rsid w:val="00F06F1F"/>
    <w:rsid w:val="00F07A92"/>
    <w:rsid w:val="00F100F4"/>
    <w:rsid w:val="00F101D2"/>
    <w:rsid w:val="00F11FA5"/>
    <w:rsid w:val="00F12D80"/>
    <w:rsid w:val="00F14F01"/>
    <w:rsid w:val="00F15223"/>
    <w:rsid w:val="00F1650F"/>
    <w:rsid w:val="00F16E01"/>
    <w:rsid w:val="00F2071D"/>
    <w:rsid w:val="00F2454C"/>
    <w:rsid w:val="00F27A9B"/>
    <w:rsid w:val="00F3008C"/>
    <w:rsid w:val="00F31BEB"/>
    <w:rsid w:val="00F32892"/>
    <w:rsid w:val="00F340C3"/>
    <w:rsid w:val="00F3512F"/>
    <w:rsid w:val="00F37190"/>
    <w:rsid w:val="00F4059F"/>
    <w:rsid w:val="00F4108E"/>
    <w:rsid w:val="00F416C8"/>
    <w:rsid w:val="00F47B4B"/>
    <w:rsid w:val="00F5079E"/>
    <w:rsid w:val="00F52077"/>
    <w:rsid w:val="00F53443"/>
    <w:rsid w:val="00F60892"/>
    <w:rsid w:val="00F6266D"/>
    <w:rsid w:val="00F64172"/>
    <w:rsid w:val="00F6520B"/>
    <w:rsid w:val="00F67B6C"/>
    <w:rsid w:val="00F67F89"/>
    <w:rsid w:val="00F70437"/>
    <w:rsid w:val="00F70F2B"/>
    <w:rsid w:val="00F72F08"/>
    <w:rsid w:val="00F7457F"/>
    <w:rsid w:val="00F74E3A"/>
    <w:rsid w:val="00F76195"/>
    <w:rsid w:val="00F769C2"/>
    <w:rsid w:val="00F77644"/>
    <w:rsid w:val="00F777BD"/>
    <w:rsid w:val="00F77DCA"/>
    <w:rsid w:val="00F8036A"/>
    <w:rsid w:val="00F80F72"/>
    <w:rsid w:val="00F83E36"/>
    <w:rsid w:val="00F85470"/>
    <w:rsid w:val="00F97995"/>
    <w:rsid w:val="00FA019A"/>
    <w:rsid w:val="00FA0DCF"/>
    <w:rsid w:val="00FA1804"/>
    <w:rsid w:val="00FA3A25"/>
    <w:rsid w:val="00FA48A7"/>
    <w:rsid w:val="00FA5BFB"/>
    <w:rsid w:val="00FA65AF"/>
    <w:rsid w:val="00FB0773"/>
    <w:rsid w:val="00FB3A20"/>
    <w:rsid w:val="00FC1A28"/>
    <w:rsid w:val="00FC1C2F"/>
    <w:rsid w:val="00FC3076"/>
    <w:rsid w:val="00FC3CB7"/>
    <w:rsid w:val="00FC4B05"/>
    <w:rsid w:val="00FC5ACE"/>
    <w:rsid w:val="00FC7807"/>
    <w:rsid w:val="00FD1135"/>
    <w:rsid w:val="00FD36BE"/>
    <w:rsid w:val="00FD430F"/>
    <w:rsid w:val="00FD6677"/>
    <w:rsid w:val="00FD7EA5"/>
    <w:rsid w:val="00FE0E0B"/>
    <w:rsid w:val="00FE400C"/>
    <w:rsid w:val="00FE67F1"/>
    <w:rsid w:val="00FF03ED"/>
    <w:rsid w:val="00FF2D46"/>
    <w:rsid w:val="00FF3786"/>
    <w:rsid w:val="00FF4B16"/>
    <w:rsid w:val="00FF6479"/>
    <w:rsid w:val="00FF6C9E"/>
    <w:rsid w:val="00FF6CB4"/>
    <w:rsid w:val="6C0B5229"/>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CE95AB"/>
  <w15:docId w15:val="{3C0BF1C9-E37A-47D2-9CEF-1DAD621A44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docDefaults>
    <w:rPrDefault>
      <w:rPr>
        <w:rFonts w:asciiTheme="minorHAnsi" w:eastAsiaTheme="minorEastAsia" w:hAnsiTheme="minorHAnsi" w:cstheme="minorBidi"/>
        <w:sz w:val="22"/>
        <w:szCs w:val="22"/>
        <w:lang w:val="tr-TR" w:eastAsia="tr-TR"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E4B4A"/>
    <w:pPr>
      <w:spacing w:after="12" w:line="251" w:lineRule="auto"/>
      <w:ind w:left="197" w:right="91" w:hanging="10"/>
      <w:jc w:val="both"/>
    </w:pPr>
    <w:rPr>
      <w:rFonts w:ascii="Times New Roman" w:eastAsia="Times New Roman" w:hAnsi="Times New Roman" w:cs="Times New Roman"/>
      <w:color w:val="000000"/>
      <w:sz w:val="24"/>
    </w:rPr>
  </w:style>
  <w:style w:type="paragraph" w:styleId="Heading1">
    <w:name w:val="heading 1"/>
    <w:next w:val="Normal"/>
    <w:link w:val="Heading1Char"/>
    <w:uiPriority w:val="9"/>
    <w:unhideWhenUsed/>
    <w:qFormat/>
    <w:rsid w:val="006E4B4A"/>
    <w:pPr>
      <w:keepNext/>
      <w:keepLines/>
      <w:spacing w:after="0"/>
      <w:ind w:left="19"/>
      <w:outlineLvl w:val="0"/>
    </w:pPr>
    <w:rPr>
      <w:rFonts w:ascii="Times New Roman" w:eastAsia="Times New Roman" w:hAnsi="Times New Roman" w:cs="Times New Roman"/>
      <w:color w:val="000000"/>
      <w:sz w:val="7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6E4B4A"/>
    <w:rPr>
      <w:rFonts w:ascii="Times New Roman" w:eastAsia="Times New Roman" w:hAnsi="Times New Roman" w:cs="Times New Roman"/>
      <w:color w:val="000000"/>
      <w:sz w:val="74"/>
    </w:rPr>
  </w:style>
  <w:style w:type="table" w:styleId="TableGrid">
    <w:name w:val="Table Grid"/>
    <w:rsid w:val="006E4B4A"/>
    <w:pPr>
      <w:spacing w:after="0" w:line="240" w:lineRule="auto"/>
    </w:pPr>
    <w:tblPr>
      <w:tblCellMar>
        <w:top w:w="0" w:type="dxa"/>
        <w:left w:w="0" w:type="dxa"/>
        <w:bottom w:w="0" w:type="dxa"/>
        <w:right w:w="0" w:type="dxa"/>
      </w:tblCellMar>
    </w:tblPr>
  </w:style>
  <w:style w:type="paragraph" w:styleId="BalloonText">
    <w:name w:val="Balloon Text"/>
    <w:basedOn w:val="Normal"/>
    <w:link w:val="BalloonTextChar"/>
    <w:uiPriority w:val="99"/>
    <w:semiHidden/>
    <w:unhideWhenUsed/>
    <w:rsid w:val="0096642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66423"/>
    <w:rPr>
      <w:rFonts w:ascii="Tahoma" w:eastAsia="Times New Roman" w:hAnsi="Tahoma" w:cs="Tahoma"/>
      <w:color w:val="000000"/>
      <w:sz w:val="16"/>
      <w:szCs w:val="16"/>
    </w:rPr>
  </w:style>
  <w:style w:type="paragraph" w:styleId="ListParagraph">
    <w:name w:val="List Paragraph"/>
    <w:basedOn w:val="Normal"/>
    <w:uiPriority w:val="34"/>
    <w:qFormat/>
    <w:rsid w:val="00421B35"/>
    <w:pPr>
      <w:ind w:left="720"/>
      <w:contextualSpacing/>
    </w:pPr>
  </w:style>
  <w:style w:type="character" w:styleId="Hyperlink">
    <w:name w:val="Hyperlink"/>
    <w:basedOn w:val="DefaultParagraphFont"/>
    <w:uiPriority w:val="99"/>
    <w:unhideWhenUsed/>
    <w:rsid w:val="00714C60"/>
    <w:rPr>
      <w:color w:val="0563C1" w:themeColor="hyperlink"/>
      <w:u w:val="single"/>
    </w:rPr>
  </w:style>
  <w:style w:type="paragraph" w:styleId="Header">
    <w:name w:val="header"/>
    <w:basedOn w:val="Normal"/>
    <w:link w:val="HeaderChar"/>
    <w:uiPriority w:val="99"/>
    <w:unhideWhenUsed/>
    <w:rsid w:val="00C03726"/>
    <w:pPr>
      <w:tabs>
        <w:tab w:val="center" w:pos="4536"/>
        <w:tab w:val="right" w:pos="9072"/>
      </w:tabs>
      <w:spacing w:after="0" w:line="240" w:lineRule="auto"/>
    </w:pPr>
  </w:style>
  <w:style w:type="character" w:customStyle="1" w:styleId="HeaderChar">
    <w:name w:val="Header Char"/>
    <w:basedOn w:val="DefaultParagraphFont"/>
    <w:link w:val="Header"/>
    <w:uiPriority w:val="99"/>
    <w:rsid w:val="00C03726"/>
    <w:rPr>
      <w:rFonts w:ascii="Times New Roman" w:eastAsia="Times New Roman" w:hAnsi="Times New Roman" w:cs="Times New Roman"/>
      <w:color w:val="000000"/>
      <w:sz w:val="24"/>
    </w:rPr>
  </w:style>
  <w:style w:type="paragraph" w:styleId="Footer">
    <w:name w:val="footer"/>
    <w:basedOn w:val="Normal"/>
    <w:link w:val="FooterChar"/>
    <w:uiPriority w:val="99"/>
    <w:unhideWhenUsed/>
    <w:rsid w:val="00C03726"/>
    <w:pPr>
      <w:tabs>
        <w:tab w:val="center" w:pos="4680"/>
        <w:tab w:val="right" w:pos="9360"/>
      </w:tabs>
      <w:spacing w:after="0" w:line="240" w:lineRule="auto"/>
      <w:ind w:left="0" w:right="0" w:firstLine="0"/>
      <w:jc w:val="left"/>
    </w:pPr>
    <w:rPr>
      <w:rFonts w:asciiTheme="minorHAnsi" w:eastAsiaTheme="minorEastAsia" w:hAnsiTheme="minorHAnsi"/>
      <w:color w:val="auto"/>
      <w:sz w:val="22"/>
    </w:rPr>
  </w:style>
  <w:style w:type="character" w:customStyle="1" w:styleId="FooterChar">
    <w:name w:val="Footer Char"/>
    <w:basedOn w:val="DefaultParagraphFont"/>
    <w:link w:val="Footer"/>
    <w:uiPriority w:val="99"/>
    <w:rsid w:val="00C03726"/>
    <w:rPr>
      <w:rFonts w:cs="Times New Roman"/>
    </w:rPr>
  </w:style>
  <w:style w:type="character" w:styleId="UnresolvedMention">
    <w:name w:val="Unresolved Mention"/>
    <w:basedOn w:val="DefaultParagraphFont"/>
    <w:uiPriority w:val="99"/>
    <w:semiHidden/>
    <w:unhideWhenUsed/>
    <w:rsid w:val="0012617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divs>
    <w:div w:id="227762209">
      <w:bodyDiv w:val="1"/>
      <w:marLeft w:val="0"/>
      <w:marRight w:val="0"/>
      <w:marTop w:val="0"/>
      <w:marBottom w:val="0"/>
      <w:divBdr>
        <w:top w:val="none" w:sz="0" w:space="0" w:color="auto"/>
        <w:left w:val="none" w:sz="0" w:space="0" w:color="auto"/>
        <w:bottom w:val="none" w:sz="0" w:space="0" w:color="auto"/>
        <w:right w:val="none" w:sz="0" w:space="0" w:color="auto"/>
      </w:divBdr>
    </w:div>
    <w:div w:id="363748803">
      <w:bodyDiv w:val="1"/>
      <w:marLeft w:val="0"/>
      <w:marRight w:val="0"/>
      <w:marTop w:val="0"/>
      <w:marBottom w:val="0"/>
      <w:divBdr>
        <w:top w:val="none" w:sz="0" w:space="0" w:color="auto"/>
        <w:left w:val="none" w:sz="0" w:space="0" w:color="auto"/>
        <w:bottom w:val="none" w:sz="0" w:space="0" w:color="auto"/>
        <w:right w:val="none" w:sz="0" w:space="0" w:color="auto"/>
      </w:divBdr>
    </w:div>
    <w:div w:id="485442159">
      <w:bodyDiv w:val="1"/>
      <w:marLeft w:val="0"/>
      <w:marRight w:val="0"/>
      <w:marTop w:val="0"/>
      <w:marBottom w:val="0"/>
      <w:divBdr>
        <w:top w:val="none" w:sz="0" w:space="0" w:color="auto"/>
        <w:left w:val="none" w:sz="0" w:space="0" w:color="auto"/>
        <w:bottom w:val="none" w:sz="0" w:space="0" w:color="auto"/>
        <w:right w:val="none" w:sz="0" w:space="0" w:color="auto"/>
      </w:divBdr>
    </w:div>
    <w:div w:id="589705026">
      <w:bodyDiv w:val="1"/>
      <w:marLeft w:val="0"/>
      <w:marRight w:val="0"/>
      <w:marTop w:val="0"/>
      <w:marBottom w:val="0"/>
      <w:divBdr>
        <w:top w:val="none" w:sz="0" w:space="0" w:color="auto"/>
        <w:left w:val="none" w:sz="0" w:space="0" w:color="auto"/>
        <w:bottom w:val="none" w:sz="0" w:space="0" w:color="auto"/>
        <w:right w:val="none" w:sz="0" w:space="0" w:color="auto"/>
      </w:divBdr>
    </w:div>
    <w:div w:id="612984052">
      <w:bodyDiv w:val="1"/>
      <w:marLeft w:val="0"/>
      <w:marRight w:val="0"/>
      <w:marTop w:val="0"/>
      <w:marBottom w:val="0"/>
      <w:divBdr>
        <w:top w:val="none" w:sz="0" w:space="0" w:color="auto"/>
        <w:left w:val="none" w:sz="0" w:space="0" w:color="auto"/>
        <w:bottom w:val="none" w:sz="0" w:space="0" w:color="auto"/>
        <w:right w:val="none" w:sz="0" w:space="0" w:color="auto"/>
      </w:divBdr>
    </w:div>
    <w:div w:id="647709559">
      <w:bodyDiv w:val="1"/>
      <w:marLeft w:val="0"/>
      <w:marRight w:val="0"/>
      <w:marTop w:val="0"/>
      <w:marBottom w:val="0"/>
      <w:divBdr>
        <w:top w:val="none" w:sz="0" w:space="0" w:color="auto"/>
        <w:left w:val="none" w:sz="0" w:space="0" w:color="auto"/>
        <w:bottom w:val="none" w:sz="0" w:space="0" w:color="auto"/>
        <w:right w:val="none" w:sz="0" w:space="0" w:color="auto"/>
      </w:divBdr>
    </w:div>
    <w:div w:id="1147668422">
      <w:bodyDiv w:val="1"/>
      <w:marLeft w:val="0"/>
      <w:marRight w:val="0"/>
      <w:marTop w:val="0"/>
      <w:marBottom w:val="0"/>
      <w:divBdr>
        <w:top w:val="none" w:sz="0" w:space="0" w:color="auto"/>
        <w:left w:val="none" w:sz="0" w:space="0" w:color="auto"/>
        <w:bottom w:val="none" w:sz="0" w:space="0" w:color="auto"/>
        <w:right w:val="none" w:sz="0" w:space="0" w:color="auto"/>
      </w:divBdr>
    </w:div>
    <w:div w:id="1474251792">
      <w:bodyDiv w:val="1"/>
      <w:marLeft w:val="0"/>
      <w:marRight w:val="0"/>
      <w:marTop w:val="0"/>
      <w:marBottom w:val="0"/>
      <w:divBdr>
        <w:top w:val="none" w:sz="0" w:space="0" w:color="auto"/>
        <w:left w:val="none" w:sz="0" w:space="0" w:color="auto"/>
        <w:bottom w:val="none" w:sz="0" w:space="0" w:color="auto"/>
        <w:right w:val="none" w:sz="0" w:space="0" w:color="auto"/>
      </w:divBdr>
    </w:div>
    <w:div w:id="1911495471">
      <w:bodyDiv w:val="1"/>
      <w:marLeft w:val="0"/>
      <w:marRight w:val="0"/>
      <w:marTop w:val="0"/>
      <w:marBottom w:val="0"/>
      <w:divBdr>
        <w:top w:val="none" w:sz="0" w:space="0" w:color="auto"/>
        <w:left w:val="none" w:sz="0" w:space="0" w:color="auto"/>
        <w:bottom w:val="none" w:sz="0" w:space="0" w:color="auto"/>
        <w:right w:val="none" w:sz="0" w:space="0" w:color="auto"/>
      </w:divBdr>
    </w:div>
    <w:div w:id="202690040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hyperlink" Target="https://tahliyeplanlari.com/acil-durum-planlari/" TargetMode="External"/><Relationship Id="rId12" Type="http://schemas.openxmlformats.org/officeDocument/2006/relationships/footer" Target="footer1.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3.jpg"/><Relationship Id="rId4" Type="http://schemas.openxmlformats.org/officeDocument/2006/relationships/webSettings" Target="webSettings.xml"/><Relationship Id="rId9" Type="http://schemas.openxmlformats.org/officeDocument/2006/relationships/image" Target="media/image2.jpg"/><Relationship Id="rId14" Type="http://schemas.openxmlformats.org/officeDocument/2006/relationships/footer" Target="footer3.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493</TotalTime>
  <Pages>10</Pages>
  <Words>3445</Words>
  <Characters>24435</Characters>
  <Application>Microsoft Office Word</Application>
  <DocSecurity>0</DocSecurity>
  <Lines>366</Lines>
  <Paragraphs>111</Paragraphs>
  <ScaleCrop>false</ScaleCrop>
  <HeadingPairs>
    <vt:vector size="4" baseType="variant">
      <vt:variant>
        <vt:lpstr>Title</vt:lpstr>
      </vt:variant>
      <vt:variant>
        <vt:i4>1</vt:i4>
      </vt:variant>
      <vt:variant>
        <vt:lpstr>Konu Başlığı</vt:lpstr>
      </vt:variant>
      <vt:variant>
        <vt:i4>1</vt:i4>
      </vt:variant>
    </vt:vector>
  </HeadingPairs>
  <TitlesOfParts>
    <vt:vector size="2" baseType="lpstr">
      <vt:lpstr/>
      <vt:lpstr/>
    </vt:vector>
  </TitlesOfParts>
  <Company>MoTuN TNCTR</Company>
  <LinksUpToDate>false</LinksUpToDate>
  <CharactersWithSpaces>28021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H Citci</cp:lastModifiedBy>
  <cp:revision>604</cp:revision>
  <cp:lastPrinted>2017-11-03T06:19:00Z</cp:lastPrinted>
  <dcterms:created xsi:type="dcterms:W3CDTF">2019-10-23T16:09:00Z</dcterms:created>
  <dcterms:modified xsi:type="dcterms:W3CDTF">2026-07-05T12:13:00Z</dcterms:modified>
</cp:coreProperties>
</file>